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p>
    <w:p w:rsidR="009D2966" w:rsidRPr="009D2966" w:rsidRDefault="009E1A6A" w:rsidP="00725889">
      <w:pPr>
        <w:rPr>
          <w:rFonts w:ascii="Times New Roman" w:eastAsia="Times New Roman" w:hAnsi="Times New Roman" w:cs="Times New Roman"/>
          <w:b/>
          <w:sz w:val="36"/>
          <w:szCs w:val="36"/>
          <w:lang w:eastAsia="sk-SK"/>
        </w:rPr>
      </w:pPr>
      <w:r>
        <w:rPr>
          <w:rFonts w:ascii="Times New Roman" w:eastAsia="Times New Roman" w:hAnsi="Times New Roman" w:cs="Times New Roman"/>
          <w:b/>
          <w:sz w:val="36"/>
          <w:szCs w:val="36"/>
          <w:lang w:eastAsia="sk-SK"/>
        </w:rPr>
        <w:t>INSTRUKCE PRO MONTÁŽ A OBSLUHU RADIÁTORŮ</w:t>
      </w:r>
    </w:p>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r>
        <w:rPr>
          <w:noProof/>
          <w:lang w:val="cs-CZ" w:eastAsia="cs-CZ"/>
        </w:rPr>
        <w:drawing>
          <wp:anchor distT="0" distB="0" distL="114300" distR="114300" simplePos="0" relativeHeight="251660288" behindDoc="0" locked="0" layoutInCell="1" allowOverlap="1">
            <wp:simplePos x="0" y="0"/>
            <wp:positionH relativeFrom="column">
              <wp:posOffset>2598420</wp:posOffset>
            </wp:positionH>
            <wp:positionV relativeFrom="paragraph">
              <wp:posOffset>111760</wp:posOffset>
            </wp:positionV>
            <wp:extent cx="961390" cy="107569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61390" cy="1075690"/>
                    </a:xfrm>
                    <a:prstGeom prst="rect">
                      <a:avLst/>
                    </a:prstGeom>
                  </pic:spPr>
                </pic:pic>
              </a:graphicData>
            </a:graphic>
          </wp:anchor>
        </w:drawing>
      </w:r>
    </w:p>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p>
    <w:p w:rsidR="009D2966" w:rsidRDefault="009D2966" w:rsidP="00725889">
      <w:pPr>
        <w:rPr>
          <w:rFonts w:ascii="Times New Roman" w:eastAsia="Times New Roman" w:hAnsi="Times New Roman" w:cs="Times New Roman"/>
          <w:lang w:eastAsia="sk-SK"/>
        </w:rPr>
      </w:pPr>
    </w:p>
    <w:p w:rsidR="009D2966" w:rsidRDefault="009D2966"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p>
    <w:p w:rsidR="009D2966" w:rsidRDefault="009D2966"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p>
    <w:p w:rsidR="00414883" w:rsidRPr="0011304B" w:rsidRDefault="009D2966"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Radiátory:  </w:t>
      </w:r>
      <w:r w:rsidR="00725889" w:rsidRPr="0011304B">
        <w:rPr>
          <w:rFonts w:ascii="Times New Roman" w:eastAsia="Times New Roman" w:hAnsi="Times New Roman" w:cs="Times New Roman"/>
          <w:lang w:eastAsia="sk-SK"/>
        </w:rPr>
        <w:t>230 V, 50 Hz, Kl. I, IP44 Pre</w:t>
      </w:r>
      <w:r w:rsidR="009E1A6A">
        <w:rPr>
          <w:rFonts w:ascii="Times New Roman" w:eastAsia="Times New Roman" w:hAnsi="Times New Roman" w:cs="Times New Roman"/>
          <w:lang w:eastAsia="sk-SK"/>
        </w:rPr>
        <w:t>mium - (s elektronickým displeje</w:t>
      </w:r>
      <w:r w:rsidR="00725889" w:rsidRPr="0011304B">
        <w:rPr>
          <w:rFonts w:ascii="Times New Roman" w:eastAsia="Times New Roman" w:hAnsi="Times New Roman" w:cs="Times New Roman"/>
          <w:lang w:eastAsia="sk-SK"/>
        </w:rPr>
        <w:t>m).</w:t>
      </w:r>
      <w:r w:rsidR="00725889" w:rsidRPr="0011304B">
        <w:rPr>
          <w:rFonts w:ascii="Times New Roman" w:eastAsia="Times New Roman" w:hAnsi="Times New Roman" w:cs="Times New Roman"/>
          <w:lang w:eastAsia="sk-SK"/>
        </w:rPr>
        <w:br/>
        <w:t xml:space="preserve">1316.144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- 1000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- 660 x 780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br/>
        <w:t xml:space="preserve">1316.154K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- 1500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- 660 x 780 mm *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1387.044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- 800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- 300 x 1380 mm</w:t>
      </w:r>
      <w:r w:rsidR="00725889" w:rsidRPr="0011304B">
        <w:rPr>
          <w:rFonts w:ascii="Times New Roman" w:eastAsia="Times New Roman" w:hAnsi="Times New Roman" w:cs="Times New Roman"/>
          <w:lang w:eastAsia="sk-SK"/>
        </w:rPr>
        <w:br/>
        <w:t xml:space="preserve">1380.044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- 1000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1140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1440.044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- 1000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1140 mm</w:t>
      </w:r>
      <w:r w:rsidR="00725889" w:rsidRPr="0011304B">
        <w:rPr>
          <w:rFonts w:ascii="Times New Roman" w:eastAsia="Times New Roman" w:hAnsi="Times New Roman" w:cs="Times New Roman"/>
          <w:lang w:eastAsia="sk-SK"/>
        </w:rPr>
        <w:br/>
        <w:t xml:space="preserve">1380.244K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- 2000W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1140 mm *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1440.184K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- 1800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1140 mm *</w:t>
      </w:r>
      <w:r w:rsidR="00725889" w:rsidRPr="0011304B">
        <w:rPr>
          <w:rFonts w:ascii="Times New Roman" w:eastAsia="Times New Roman" w:hAnsi="Times New Roman" w:cs="Times New Roman"/>
          <w:lang w:eastAsia="sk-SK"/>
        </w:rPr>
        <w:br/>
        <w:t xml:space="preserve">1381.044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- 700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900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1441.044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- 700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900 mm</w:t>
      </w:r>
      <w:r w:rsidR="00725889" w:rsidRPr="0011304B">
        <w:rPr>
          <w:rFonts w:ascii="Times New Roman" w:eastAsia="Times New Roman" w:hAnsi="Times New Roman" w:cs="Times New Roman"/>
          <w:lang w:eastAsia="sk-SK"/>
        </w:rPr>
        <w:br/>
        <w:t xml:space="preserve">1382.044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- 300 x 1140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1444.044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- 1250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1380 mm</w:t>
      </w:r>
      <w:r w:rsidR="00725889" w:rsidRPr="0011304B">
        <w:rPr>
          <w:rFonts w:ascii="Times New Roman" w:eastAsia="Times New Roman" w:hAnsi="Times New Roman" w:cs="Times New Roman"/>
          <w:lang w:eastAsia="sk-SK"/>
        </w:rPr>
        <w:br/>
        <w:t xml:space="preserve">1383.044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- 400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- 300 x 900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1445.044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- 500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660 mm</w:t>
      </w:r>
      <w:r w:rsidR="00725889" w:rsidRPr="0011304B">
        <w:rPr>
          <w:rFonts w:ascii="Times New Roman" w:eastAsia="Times New Roman" w:hAnsi="Times New Roman" w:cs="Times New Roman"/>
          <w:lang w:eastAsia="sk-SK"/>
        </w:rPr>
        <w:br/>
        <w:t xml:space="preserve">1384,044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- 1250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1380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1446,044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660 mm</w:t>
      </w:r>
    </w:p>
    <w:p w:rsidR="00414883" w:rsidRPr="0011304B" w:rsidRDefault="00414883"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1386.044 </w:t>
      </w:r>
      <w:r w:rsidRPr="0011304B">
        <w:rPr>
          <w:rFonts w:ascii="Times New Roman" w:eastAsia="Times New Roman" w:hAnsi="Times New Roman" w:cs="Times New Roman"/>
          <w:lang w:eastAsia="sk-SK"/>
        </w:rPr>
        <w:tab/>
        <w:t xml:space="preserve">- 350 W </w:t>
      </w:r>
      <w:r w:rsidRPr="0011304B">
        <w:rPr>
          <w:rFonts w:ascii="Times New Roman" w:eastAsia="Times New Roman" w:hAnsi="Times New Roman" w:cs="Times New Roman"/>
          <w:lang w:eastAsia="sk-SK"/>
        </w:rPr>
        <w:tab/>
        <w:t>- 600 x 660 mm</w:t>
      </w:r>
    </w:p>
    <w:p w:rsidR="009D2966" w:rsidRDefault="009E1A6A"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r>
        <w:rPr>
          <w:rFonts w:ascii="Times New Roman" w:eastAsia="Times New Roman" w:hAnsi="Times New Roman" w:cs="Times New Roman"/>
          <w:lang w:eastAsia="sk-SK"/>
        </w:rPr>
        <w:t>* Písmeno "K" - povrch chladiče byl vyvinut</w:t>
      </w:r>
      <w:r w:rsidR="00725889" w:rsidRPr="0011304B">
        <w:rPr>
          <w:rFonts w:ascii="Times New Roman" w:eastAsia="Times New Roman" w:hAnsi="Times New Roman" w:cs="Times New Roman"/>
          <w:lang w:eastAsia="sk-SK"/>
        </w:rPr>
        <w:t xml:space="preserve"> s</w:t>
      </w:r>
      <w:r>
        <w:rPr>
          <w:rFonts w:ascii="Times New Roman" w:eastAsia="Times New Roman" w:hAnsi="Times New Roman" w:cs="Times New Roman"/>
          <w:lang w:eastAsia="sk-SK"/>
        </w:rPr>
        <w:t xml:space="preserve"> přídavným konvektorovým plechem (lichobežníke</w:t>
      </w:r>
      <w:r w:rsidR="00725889" w:rsidRPr="0011304B">
        <w:rPr>
          <w:rFonts w:ascii="Times New Roman" w:eastAsia="Times New Roman" w:hAnsi="Times New Roman" w:cs="Times New Roman"/>
          <w:lang w:eastAsia="sk-SK"/>
        </w:rPr>
        <w:t>m).</w:t>
      </w:r>
      <w:r w:rsidR="00725889" w:rsidRPr="0011304B">
        <w:rPr>
          <w:rFonts w:ascii="Times New Roman" w:eastAsia="Times New Roman" w:hAnsi="Times New Roman" w:cs="Times New Roman"/>
          <w:lang w:eastAsia="sk-SK"/>
        </w:rPr>
        <w:br/>
      </w:r>
    </w:p>
    <w:p w:rsidR="009D2966" w:rsidRDefault="009D2966"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r>
        <w:rPr>
          <w:rFonts w:ascii="Times New Roman" w:eastAsia="Times New Roman" w:hAnsi="Times New Roman" w:cs="Times New Roman"/>
          <w:lang w:eastAsia="sk-SK"/>
        </w:rPr>
        <w:t>Radiátory</w:t>
      </w:r>
      <w:r w:rsidR="00725889" w:rsidRPr="0011304B">
        <w:rPr>
          <w:rFonts w:ascii="Times New Roman" w:eastAsia="Times New Roman" w:hAnsi="Times New Roman" w:cs="Times New Roman"/>
          <w:lang w:eastAsia="sk-SK"/>
        </w:rPr>
        <w:t>:230 V, 50 Hz, Kl. I, IP20 Pre</w:t>
      </w:r>
      <w:r w:rsidR="009E1A6A">
        <w:rPr>
          <w:rFonts w:ascii="Times New Roman" w:eastAsia="Times New Roman" w:hAnsi="Times New Roman" w:cs="Times New Roman"/>
          <w:lang w:eastAsia="sk-SK"/>
        </w:rPr>
        <w:t>mium - (s elektronickým displeje</w:t>
      </w:r>
      <w:r w:rsidR="00725889" w:rsidRPr="0011304B">
        <w:rPr>
          <w:rFonts w:ascii="Times New Roman" w:eastAsia="Times New Roman" w:hAnsi="Times New Roman" w:cs="Times New Roman"/>
          <w:lang w:eastAsia="sk-SK"/>
        </w:rPr>
        <w:t>m).</w:t>
      </w:r>
      <w:r w:rsidR="00725889" w:rsidRPr="0011304B">
        <w:rPr>
          <w:rFonts w:ascii="Times New Roman" w:eastAsia="Times New Roman" w:hAnsi="Times New Roman" w:cs="Times New Roman"/>
          <w:lang w:eastAsia="sk-SK"/>
        </w:rPr>
        <w:br/>
        <w:t xml:space="preserve">1316.120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- 1000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- 660 x 780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1386.020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- 600 x 660 mm</w:t>
      </w:r>
      <w:r w:rsidR="00725889" w:rsidRPr="0011304B">
        <w:rPr>
          <w:rFonts w:ascii="Times New Roman" w:eastAsia="Times New Roman" w:hAnsi="Times New Roman" w:cs="Times New Roman"/>
          <w:lang w:eastAsia="sk-SK"/>
        </w:rPr>
        <w:br/>
        <w:t xml:space="preserve">1316.152K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- 1500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- 660 x 780 mm *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1387.020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- 800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- 300 x 1380 mm</w:t>
      </w:r>
      <w:r w:rsidR="00725889" w:rsidRPr="0011304B">
        <w:rPr>
          <w:rFonts w:ascii="Times New Roman" w:eastAsia="Times New Roman" w:hAnsi="Times New Roman" w:cs="Times New Roman"/>
          <w:lang w:eastAsia="sk-SK"/>
        </w:rPr>
        <w:br/>
        <w:t xml:space="preserve">1380,020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- 1000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1140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1440,020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- 1000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1140 mm</w:t>
      </w:r>
      <w:r w:rsidR="00725889" w:rsidRPr="0011304B">
        <w:rPr>
          <w:rFonts w:ascii="Times New Roman" w:eastAsia="Times New Roman" w:hAnsi="Times New Roman" w:cs="Times New Roman"/>
          <w:lang w:eastAsia="sk-SK"/>
        </w:rPr>
        <w:br/>
        <w:t xml:space="preserve">1380.220K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- 2000W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1140 mm *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1440.182K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- 1800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1140 mm *</w:t>
      </w:r>
      <w:r w:rsidR="00725889" w:rsidRPr="0011304B">
        <w:rPr>
          <w:rFonts w:ascii="Times New Roman" w:eastAsia="Times New Roman" w:hAnsi="Times New Roman" w:cs="Times New Roman"/>
          <w:lang w:eastAsia="sk-SK"/>
        </w:rPr>
        <w:br/>
        <w:t xml:space="preserve">1381.020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- 700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900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1441.020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- 700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900 mm</w:t>
      </w:r>
      <w:r w:rsidR="00725889" w:rsidRPr="0011304B">
        <w:rPr>
          <w:rFonts w:ascii="Times New Roman" w:eastAsia="Times New Roman" w:hAnsi="Times New Roman" w:cs="Times New Roman"/>
          <w:lang w:eastAsia="sk-SK"/>
        </w:rPr>
        <w:br/>
        <w:t xml:space="preserve">1382.020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- 300 x 1140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1444.020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- 1250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1380 mm</w:t>
      </w:r>
      <w:r w:rsidR="00725889" w:rsidRPr="0011304B">
        <w:rPr>
          <w:rFonts w:ascii="Times New Roman" w:eastAsia="Times New Roman" w:hAnsi="Times New Roman" w:cs="Times New Roman"/>
          <w:lang w:eastAsia="sk-SK"/>
        </w:rPr>
        <w:br/>
        <w:t xml:space="preserve">1383,020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- 400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- 300 x 900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1445,020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- 500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660 mm</w:t>
      </w:r>
      <w:r w:rsidR="00725889" w:rsidRPr="0011304B">
        <w:rPr>
          <w:rFonts w:ascii="Times New Roman" w:eastAsia="Times New Roman" w:hAnsi="Times New Roman" w:cs="Times New Roman"/>
          <w:lang w:eastAsia="sk-SK"/>
        </w:rPr>
        <w:br/>
        <w:t xml:space="preserve">1384,020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- 1250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- 600 x 1380 mm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1446,020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xml:space="preserve">- 350 W </w:t>
      </w:r>
      <w:r w:rsidR="00414883" w:rsidRPr="0011304B">
        <w:rPr>
          <w:rFonts w:ascii="Times New Roman" w:eastAsia="Times New Roman" w:hAnsi="Times New Roman" w:cs="Times New Roman"/>
          <w:lang w:eastAsia="sk-SK"/>
        </w:rPr>
        <w:tab/>
      </w:r>
      <w:r w:rsidR="00725889" w:rsidRPr="0011304B">
        <w:rPr>
          <w:rFonts w:ascii="Times New Roman" w:eastAsia="Times New Roman" w:hAnsi="Times New Roman" w:cs="Times New Roman"/>
          <w:lang w:eastAsia="sk-SK"/>
        </w:rPr>
        <w:t>- 500 x 660 mm</w:t>
      </w:r>
      <w:r w:rsidR="009E1A6A">
        <w:rPr>
          <w:rFonts w:ascii="Times New Roman" w:eastAsia="Times New Roman" w:hAnsi="Times New Roman" w:cs="Times New Roman"/>
          <w:lang w:eastAsia="sk-SK"/>
        </w:rPr>
        <w:br/>
        <w:t>* Písmeno "K" - povrch chladiče se vyvinul s přídavnou de</w:t>
      </w:r>
      <w:r w:rsidR="00725889" w:rsidRPr="0011304B">
        <w:rPr>
          <w:rFonts w:ascii="Times New Roman" w:eastAsia="Times New Roman" w:hAnsi="Times New Roman" w:cs="Times New Roman"/>
          <w:lang w:eastAsia="sk-SK"/>
        </w:rPr>
        <w:t>skou konv</w:t>
      </w:r>
      <w:r w:rsidR="009E1A6A">
        <w:rPr>
          <w:rFonts w:ascii="Times New Roman" w:eastAsia="Times New Roman" w:hAnsi="Times New Roman" w:cs="Times New Roman"/>
          <w:lang w:eastAsia="sk-SK"/>
        </w:rPr>
        <w:t>ektoru</w:t>
      </w:r>
      <w:r w:rsidR="00725889" w:rsidRPr="0011304B">
        <w:rPr>
          <w:rFonts w:ascii="Times New Roman" w:eastAsia="Times New Roman" w:hAnsi="Times New Roman" w:cs="Times New Roman"/>
          <w:lang w:eastAsia="sk-SK"/>
        </w:rPr>
        <w:t xml:space="preserve"> (vlnitý plech).</w:t>
      </w:r>
      <w:r w:rsidR="00725889" w:rsidRPr="0011304B">
        <w:rPr>
          <w:rFonts w:ascii="Times New Roman" w:eastAsia="Times New Roman" w:hAnsi="Times New Roman" w:cs="Times New Roman"/>
          <w:lang w:eastAsia="sk-SK"/>
        </w:rPr>
        <w:br/>
      </w:r>
    </w:p>
    <w:p w:rsidR="009D2966" w:rsidRDefault="009E1A6A"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r>
        <w:rPr>
          <w:rFonts w:ascii="Times New Roman" w:eastAsia="Times New Roman" w:hAnsi="Times New Roman" w:cs="Times New Roman"/>
          <w:lang w:eastAsia="sk-SK"/>
        </w:rPr>
        <w:t>Instalace</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radiátoru</w:t>
      </w:r>
      <w:r w:rsidR="00725889" w:rsidRPr="0011304B">
        <w:rPr>
          <w:rFonts w:ascii="Times New Roman" w:eastAsia="Times New Roman" w:hAnsi="Times New Roman" w:cs="Times New Roman"/>
          <w:lang w:eastAsia="sk-SK"/>
        </w:rPr>
        <w:t>.</w:t>
      </w:r>
      <w:r w:rsidR="00725889" w:rsidRPr="0011304B">
        <w:rPr>
          <w:rFonts w:ascii="Times New Roman" w:eastAsia="Times New Roman" w:hAnsi="Times New Roman" w:cs="Times New Roman"/>
          <w:lang w:eastAsia="sk-SK"/>
        </w:rPr>
        <w:br/>
      </w:r>
      <w:r>
        <w:rPr>
          <w:rFonts w:ascii="Times New Roman" w:eastAsia="Times New Roman" w:hAnsi="Times New Roman" w:cs="Times New Roman"/>
          <w:lang w:eastAsia="sk-SK"/>
        </w:rPr>
        <w:t>V balení se nachází souprava</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dvouch</w:t>
      </w:r>
      <w:r w:rsidR="009D2966">
        <w:rPr>
          <w:rFonts w:ascii="Times New Roman" w:eastAsia="Times New Roman" w:hAnsi="Times New Roman" w:cs="Times New Roman"/>
          <w:lang w:eastAsia="sk-SK"/>
        </w:rPr>
        <w:t xml:space="preserve"> plastových </w:t>
      </w:r>
      <w:r>
        <w:rPr>
          <w:rFonts w:ascii="Times New Roman" w:eastAsia="Times New Roman" w:hAnsi="Times New Roman" w:cs="Times New Roman"/>
          <w:lang w:eastAsia="sk-SK"/>
        </w:rPr>
        <w:t>nožiče</w:t>
      </w:r>
      <w:r w:rsidR="00725889" w:rsidRPr="0011304B">
        <w:rPr>
          <w:rFonts w:ascii="Times New Roman" w:eastAsia="Times New Roman" w:hAnsi="Times New Roman" w:cs="Times New Roman"/>
          <w:lang w:eastAsia="sk-SK"/>
        </w:rPr>
        <w:t>k</w:t>
      </w:r>
      <w:r w:rsidR="009D2966">
        <w:rPr>
          <w:rFonts w:ascii="Times New Roman" w:eastAsia="Times New Roman" w:hAnsi="Times New Roman" w:cs="Times New Roman"/>
          <w:lang w:eastAsia="sk-SK"/>
        </w:rPr>
        <w:t xml:space="preserve"> (stojan)</w:t>
      </w:r>
      <w:r>
        <w:rPr>
          <w:rFonts w:ascii="Times New Roman" w:eastAsia="Times New Roman" w:hAnsi="Times New Roman" w:cs="Times New Roman"/>
          <w:lang w:eastAsia="sk-SK"/>
        </w:rPr>
        <w:t>, který ho umožňují umístit</w:t>
      </w:r>
      <w:r w:rsidR="00725889" w:rsidRPr="0011304B">
        <w:rPr>
          <w:rFonts w:ascii="Times New Roman" w:eastAsia="Times New Roman" w:hAnsi="Times New Roman" w:cs="Times New Roman"/>
          <w:lang w:eastAsia="sk-SK"/>
        </w:rPr>
        <w:t xml:space="preserve"> </w:t>
      </w:r>
      <w:r w:rsidR="009D2966">
        <w:rPr>
          <w:rFonts w:ascii="Times New Roman" w:eastAsia="Times New Roman" w:hAnsi="Times New Roman" w:cs="Times New Roman"/>
          <w:lang w:eastAsia="sk-SK"/>
        </w:rPr>
        <w:t>na zem</w:t>
      </w:r>
      <w:r w:rsidR="00725889" w:rsidRPr="0011304B">
        <w:rPr>
          <w:rFonts w:ascii="Times New Roman" w:eastAsia="Times New Roman" w:hAnsi="Times New Roman" w:cs="Times New Roman"/>
          <w:lang w:eastAsia="sk-SK"/>
        </w:rPr>
        <w:t xml:space="preserve"> a sadu </w:t>
      </w:r>
      <w:r>
        <w:rPr>
          <w:rFonts w:ascii="Times New Roman" w:eastAsia="Times New Roman" w:hAnsi="Times New Roman" w:cs="Times New Roman"/>
          <w:lang w:eastAsia="sk-SK"/>
        </w:rPr>
        <w:t>dvou</w:t>
      </w:r>
      <w:r w:rsidR="009D2966">
        <w:rPr>
          <w:rFonts w:ascii="Times New Roman" w:eastAsia="Times New Roman" w:hAnsi="Times New Roman" w:cs="Times New Roman"/>
          <w:lang w:eastAsia="sk-SK"/>
        </w:rPr>
        <w:t>ch konzol</w:t>
      </w:r>
      <w:r>
        <w:rPr>
          <w:rFonts w:ascii="Times New Roman" w:eastAsia="Times New Roman" w:hAnsi="Times New Roman" w:cs="Times New Roman"/>
          <w:lang w:eastAsia="sk-SK"/>
        </w:rPr>
        <w:t>, které umožňují topení zavěsit na stě</w:t>
      </w:r>
      <w:r w:rsidR="00DC20F7">
        <w:rPr>
          <w:rFonts w:ascii="Times New Roman" w:eastAsia="Times New Roman" w:hAnsi="Times New Roman" w:cs="Times New Roman"/>
          <w:lang w:eastAsia="sk-SK"/>
        </w:rPr>
        <w:t>nu ( 5 cm od stěny).</w:t>
      </w:r>
      <w:r w:rsidR="00725889" w:rsidRPr="0011304B">
        <w:rPr>
          <w:rFonts w:ascii="Times New Roman" w:eastAsia="Times New Roman" w:hAnsi="Times New Roman" w:cs="Times New Roman"/>
          <w:lang w:eastAsia="sk-SK"/>
        </w:rPr>
        <w:br/>
      </w:r>
    </w:p>
    <w:p w:rsidR="009D2966" w:rsidRPr="00791C46" w:rsidRDefault="009E1A6A" w:rsidP="00791C46">
      <w:pPr>
        <w:pStyle w:val="Odstavecseseznamem"/>
        <w:numPr>
          <w:ilvl w:val="0"/>
          <w:numId w:val="5"/>
        </w:numPr>
        <w:tabs>
          <w:tab w:val="left" w:pos="1276"/>
          <w:tab w:val="left" w:pos="2552"/>
          <w:tab w:val="left" w:pos="4962"/>
          <w:tab w:val="left" w:pos="6237"/>
          <w:tab w:val="left" w:pos="7371"/>
        </w:tabs>
        <w:rPr>
          <w:rFonts w:ascii="Times New Roman" w:eastAsia="Times New Roman" w:hAnsi="Times New Roman" w:cs="Times New Roman"/>
          <w:b/>
          <w:lang w:eastAsia="sk-SK"/>
        </w:rPr>
      </w:pPr>
      <w:r>
        <w:rPr>
          <w:rFonts w:ascii="Times New Roman" w:eastAsia="Times New Roman" w:hAnsi="Times New Roman" w:cs="Times New Roman"/>
          <w:b/>
          <w:lang w:eastAsia="sk-SK"/>
        </w:rPr>
        <w:t>Montáž na stoju</w:t>
      </w:r>
    </w:p>
    <w:p w:rsidR="00791C46" w:rsidRPr="00791C46" w:rsidRDefault="00791C46" w:rsidP="00791C46">
      <w:pPr>
        <w:pStyle w:val="Odstavecseseznamem"/>
        <w:tabs>
          <w:tab w:val="left" w:pos="1276"/>
          <w:tab w:val="left" w:pos="2552"/>
          <w:tab w:val="left" w:pos="4962"/>
          <w:tab w:val="left" w:pos="6237"/>
          <w:tab w:val="left" w:pos="7371"/>
        </w:tabs>
        <w:rPr>
          <w:rFonts w:ascii="Times New Roman" w:eastAsia="Times New Roman" w:hAnsi="Times New Roman" w:cs="Times New Roman"/>
          <w:b/>
          <w:lang w:eastAsia="sk-SK"/>
        </w:rPr>
      </w:pPr>
    </w:p>
    <w:p w:rsidR="009D2966" w:rsidRDefault="009D2966" w:rsidP="00414883">
      <w:pPr>
        <w:tabs>
          <w:tab w:val="left" w:pos="1276"/>
          <w:tab w:val="left" w:pos="2552"/>
          <w:tab w:val="left" w:pos="4962"/>
          <w:tab w:val="left" w:pos="6237"/>
          <w:tab w:val="left" w:pos="7371"/>
        </w:tabs>
        <w:rPr>
          <w:rFonts w:ascii="Times New Roman" w:eastAsia="Times New Roman" w:hAnsi="Times New Roman" w:cs="Times New Roman"/>
          <w:lang w:eastAsia="sk-SK"/>
        </w:rPr>
      </w:pPr>
      <w:r>
        <w:rPr>
          <w:noProof/>
          <w:lang w:val="cs-CZ" w:eastAsia="cs-CZ"/>
        </w:rPr>
        <w:drawing>
          <wp:anchor distT="0" distB="0" distL="114300" distR="114300" simplePos="0" relativeHeight="251663360" behindDoc="0" locked="0" layoutInCell="1" allowOverlap="1">
            <wp:simplePos x="0" y="0"/>
            <wp:positionH relativeFrom="column">
              <wp:posOffset>312420</wp:posOffset>
            </wp:positionH>
            <wp:positionV relativeFrom="paragraph">
              <wp:posOffset>-3175</wp:posOffset>
            </wp:positionV>
            <wp:extent cx="5505450" cy="1766473"/>
            <wp:effectExtent l="0" t="0" r="0" b="571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05450" cy="1766473"/>
                    </a:xfrm>
                    <a:prstGeom prst="rect">
                      <a:avLst/>
                    </a:prstGeom>
                  </pic:spPr>
                </pic:pic>
              </a:graphicData>
            </a:graphic>
          </wp:anchor>
        </w:drawing>
      </w:r>
      <w:r w:rsidR="00725889" w:rsidRPr="0011304B">
        <w:rPr>
          <w:rFonts w:ascii="Times New Roman" w:eastAsia="Times New Roman" w:hAnsi="Times New Roman" w:cs="Times New Roman"/>
          <w:lang w:eastAsia="sk-SK"/>
        </w:rPr>
        <w:t>.</w:t>
      </w:r>
      <w:r w:rsidR="00725889" w:rsidRPr="0011304B">
        <w:rPr>
          <w:rFonts w:ascii="Times New Roman" w:eastAsia="Times New Roman" w:hAnsi="Times New Roman" w:cs="Times New Roman"/>
          <w:lang w:eastAsia="sk-SK"/>
        </w:rPr>
        <w:br/>
      </w: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rsidP="00791C46">
      <w:pPr>
        <w:jc w:val="both"/>
        <w:rPr>
          <w:rFonts w:ascii="Times New Roman" w:eastAsia="Times New Roman" w:hAnsi="Times New Roman" w:cs="Times New Roman"/>
          <w:b/>
          <w:lang w:eastAsia="sk-SK"/>
        </w:rPr>
      </w:pPr>
    </w:p>
    <w:p w:rsidR="00791C46" w:rsidRPr="0011304B" w:rsidRDefault="00791C46" w:rsidP="00791C46">
      <w:pPr>
        <w:jc w:val="both"/>
        <w:rPr>
          <w:rFonts w:ascii="Times New Roman" w:eastAsia="Times New Roman" w:hAnsi="Times New Roman" w:cs="Times New Roman"/>
          <w:b/>
          <w:lang w:eastAsia="sk-SK"/>
        </w:rPr>
      </w:pPr>
      <w:r>
        <w:rPr>
          <w:noProof/>
          <w:lang w:val="cs-CZ" w:eastAsia="cs-CZ"/>
        </w:rPr>
        <w:drawing>
          <wp:anchor distT="0" distB="0" distL="114300" distR="114300" simplePos="0" relativeHeight="251661312" behindDoc="0" locked="0" layoutInCell="1" allowOverlap="1">
            <wp:simplePos x="0" y="0"/>
            <wp:positionH relativeFrom="column">
              <wp:posOffset>3265170</wp:posOffset>
            </wp:positionH>
            <wp:positionV relativeFrom="paragraph">
              <wp:posOffset>304800</wp:posOffset>
            </wp:positionV>
            <wp:extent cx="2404110" cy="1876425"/>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4110" cy="1876425"/>
                    </a:xfrm>
                    <a:prstGeom prst="rect">
                      <a:avLst/>
                    </a:prstGeom>
                  </pic:spPr>
                </pic:pic>
              </a:graphicData>
            </a:graphic>
          </wp:anchor>
        </w:drawing>
      </w:r>
      <w:r>
        <w:rPr>
          <w:noProof/>
          <w:lang w:val="cs-CZ" w:eastAsia="cs-CZ"/>
        </w:rPr>
        <w:drawing>
          <wp:anchor distT="0" distB="0" distL="114300" distR="114300" simplePos="0" relativeHeight="251662336" behindDoc="0" locked="0" layoutInCell="1" allowOverlap="1">
            <wp:simplePos x="0" y="0"/>
            <wp:positionH relativeFrom="column">
              <wp:posOffset>598170</wp:posOffset>
            </wp:positionH>
            <wp:positionV relativeFrom="paragraph">
              <wp:posOffset>264160</wp:posOffset>
            </wp:positionV>
            <wp:extent cx="2385060" cy="191452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85060" cy="1914525"/>
                    </a:xfrm>
                    <a:prstGeom prst="rect">
                      <a:avLst/>
                    </a:prstGeom>
                  </pic:spPr>
                </pic:pic>
              </a:graphicData>
            </a:graphic>
          </wp:anchor>
        </w:drawing>
      </w:r>
      <w:r w:rsidR="009E1A6A">
        <w:rPr>
          <w:rFonts w:ascii="Times New Roman" w:eastAsia="Times New Roman" w:hAnsi="Times New Roman" w:cs="Times New Roman"/>
          <w:b/>
          <w:lang w:eastAsia="sk-SK"/>
        </w:rPr>
        <w:t>2) Montáž na nástěnné konzole</w:t>
      </w:r>
      <w:r w:rsidRPr="0011304B">
        <w:rPr>
          <w:rFonts w:ascii="Times New Roman" w:eastAsia="Times New Roman" w:hAnsi="Times New Roman" w:cs="Times New Roman"/>
          <w:b/>
          <w:lang w:eastAsia="sk-SK"/>
        </w:rPr>
        <w:t>.</w:t>
      </w:r>
    </w:p>
    <w:p w:rsidR="00725889" w:rsidRPr="0011304B" w:rsidRDefault="00725889" w:rsidP="00791C46">
      <w:pPr>
        <w:tabs>
          <w:tab w:val="left" w:pos="1276"/>
          <w:tab w:val="left" w:pos="2552"/>
          <w:tab w:val="left" w:pos="4962"/>
          <w:tab w:val="left" w:pos="6237"/>
          <w:tab w:val="left" w:pos="7371"/>
        </w:tabs>
        <w:rPr>
          <w:rFonts w:ascii="Times New Roman" w:eastAsia="Times New Roman" w:hAnsi="Times New Roman" w:cs="Times New Roman"/>
          <w:lang w:eastAsia="sk-SK"/>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91C46" w:rsidRDefault="00791C46">
      <w:pPr>
        <w:rPr>
          <w:rFonts w:ascii="Times New Roman" w:hAnsi="Times New Roman" w:cs="Times New Roman"/>
        </w:rPr>
      </w:pPr>
    </w:p>
    <w:p w:rsidR="00725889" w:rsidRPr="0011304B" w:rsidRDefault="00725889">
      <w:pPr>
        <w:rPr>
          <w:rFonts w:ascii="Times New Roman" w:hAnsi="Times New Roman" w:cs="Times New Roman"/>
        </w:rPr>
      </w:pPr>
    </w:p>
    <w:p w:rsidR="00F52EE8" w:rsidRPr="0011304B" w:rsidRDefault="00725889" w:rsidP="00F52EE8">
      <w:pPr>
        <w:jc w:val="both"/>
        <w:rPr>
          <w:rFonts w:ascii="Times New Roman" w:eastAsia="Times New Roman" w:hAnsi="Times New Roman" w:cs="Times New Roman"/>
          <w:lang w:eastAsia="sk-SK"/>
        </w:rPr>
      </w:pPr>
      <w:r w:rsidRPr="009031E5">
        <w:rPr>
          <w:rFonts w:ascii="Times New Roman" w:eastAsia="Times New Roman" w:hAnsi="Times New Roman" w:cs="Times New Roman"/>
          <w:b/>
          <w:lang w:eastAsia="sk-SK"/>
        </w:rPr>
        <w:t>Pozor!</w:t>
      </w:r>
      <w:r w:rsidR="009E1A6A">
        <w:rPr>
          <w:rFonts w:ascii="Times New Roman" w:eastAsia="Times New Roman" w:hAnsi="Times New Roman" w:cs="Times New Roman"/>
          <w:lang w:eastAsia="sk-SK"/>
        </w:rPr>
        <w:t xml:space="preserve"> Když</w:t>
      </w:r>
      <w:r w:rsidRPr="0011304B">
        <w:rPr>
          <w:rFonts w:ascii="Times New Roman" w:eastAsia="Times New Roman" w:hAnsi="Times New Roman" w:cs="Times New Roman"/>
          <w:lang w:eastAsia="sk-SK"/>
        </w:rPr>
        <w:t xml:space="preserve"> je </w:t>
      </w:r>
      <w:r w:rsidR="009E1A6A">
        <w:rPr>
          <w:rFonts w:ascii="Times New Roman" w:eastAsia="Times New Roman" w:hAnsi="Times New Roman" w:cs="Times New Roman"/>
          <w:lang w:eastAsia="sk-SK"/>
        </w:rPr>
        <w:t>radiátor</w:t>
      </w:r>
      <w:r w:rsidR="00F52EE8" w:rsidRPr="0011304B">
        <w:rPr>
          <w:rFonts w:ascii="Times New Roman" w:eastAsia="Times New Roman" w:hAnsi="Times New Roman" w:cs="Times New Roman"/>
          <w:lang w:eastAsia="sk-SK"/>
        </w:rPr>
        <w:t xml:space="preserve"> </w:t>
      </w:r>
      <w:r w:rsidR="009E1A6A">
        <w:rPr>
          <w:rFonts w:ascii="Times New Roman" w:eastAsia="Times New Roman" w:hAnsi="Times New Roman" w:cs="Times New Roman"/>
          <w:lang w:eastAsia="sk-SK"/>
        </w:rPr>
        <w:t>správně nainstalovaný, termostat sa nachází v pravém a nebo levém dolním rohu.</w:t>
      </w:r>
      <w:r w:rsidRPr="0011304B">
        <w:rPr>
          <w:rFonts w:ascii="Times New Roman" w:eastAsia="Times New Roman" w:hAnsi="Times New Roman" w:cs="Times New Roman"/>
          <w:lang w:eastAsia="sk-SK"/>
        </w:rPr>
        <w:t xml:space="preserve"> </w:t>
      </w:r>
    </w:p>
    <w:p w:rsidR="009031E5" w:rsidRDefault="009E1A6A" w:rsidP="009031E5">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Termostat reguluje činnost topného tělesa ponořeného do oleje a nachází  se ve spodní </w:t>
      </w:r>
      <w:r w:rsidR="009031E5"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části chladiče</w:t>
      </w:r>
      <w:r w:rsidR="00917A59">
        <w:rPr>
          <w:rFonts w:ascii="Times New Roman" w:eastAsia="Times New Roman" w:hAnsi="Times New Roman" w:cs="Times New Roman"/>
          <w:lang w:eastAsia="sk-SK"/>
        </w:rPr>
        <w:t>. Reverzní instalace</w:t>
      </w:r>
      <w:r w:rsidR="009031E5" w:rsidRPr="0011304B">
        <w:rPr>
          <w:rFonts w:ascii="Times New Roman" w:eastAsia="Times New Roman" w:hAnsi="Times New Roman" w:cs="Times New Roman"/>
          <w:lang w:eastAsia="sk-SK"/>
        </w:rPr>
        <w:t xml:space="preserve"> </w:t>
      </w:r>
      <w:r w:rsidR="00917A59">
        <w:rPr>
          <w:rFonts w:ascii="Times New Roman" w:eastAsia="Times New Roman" w:hAnsi="Times New Roman" w:cs="Times New Roman"/>
          <w:lang w:eastAsia="sk-SK"/>
        </w:rPr>
        <w:t>topení (termostat v horní části) může způsobit přehřátí topného tělesa a poškození termostatu a radiátoru - a může způsobit POŽÁ</w:t>
      </w:r>
      <w:r w:rsidR="009031E5" w:rsidRPr="0011304B">
        <w:rPr>
          <w:rFonts w:ascii="Times New Roman" w:eastAsia="Times New Roman" w:hAnsi="Times New Roman" w:cs="Times New Roman"/>
          <w:lang w:eastAsia="sk-SK"/>
        </w:rPr>
        <w:t>R!</w:t>
      </w:r>
    </w:p>
    <w:p w:rsidR="009031E5" w:rsidRPr="0011304B" w:rsidRDefault="009031E5" w:rsidP="009031E5">
      <w:pPr>
        <w:jc w:val="both"/>
        <w:rPr>
          <w:rFonts w:ascii="Times New Roman" w:eastAsia="Times New Roman" w:hAnsi="Times New Roman" w:cs="Times New Roman"/>
          <w:lang w:eastAsia="sk-SK"/>
        </w:rPr>
      </w:pPr>
    </w:p>
    <w:p w:rsidR="00791C46" w:rsidRDefault="007B48B2" w:rsidP="00F52EE8">
      <w:pPr>
        <w:jc w:val="both"/>
        <w:rPr>
          <w:rFonts w:ascii="Times New Roman" w:eastAsia="Times New Roman" w:hAnsi="Times New Roman" w:cs="Times New Roman"/>
          <w:lang w:eastAsia="sk-SK"/>
        </w:rPr>
      </w:pP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1493520</wp:posOffset>
                </wp:positionH>
                <wp:positionV relativeFrom="paragraph">
                  <wp:posOffset>29210</wp:posOffset>
                </wp:positionV>
                <wp:extent cx="790575" cy="1228725"/>
                <wp:effectExtent l="0" t="0" r="9525" b="9525"/>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12287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839F1" id="Přímá spojnic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2.3pt" to="179.8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" strokecolor="red" strokeweight="1.5pt">
                <o:lock v:ext="edit" shapetype="f"/>
              </v:line>
            </w:pict>
          </mc:Fallback>
        </mc:AlternateContent>
      </w:r>
      <w:r>
        <w:rPr>
          <w:noProof/>
          <w:lang w:eastAsia="sk-SK"/>
        </w:rPr>
        <mc:AlternateContent>
          <mc:Choice Requires="wps">
            <w:drawing>
              <wp:anchor distT="0" distB="0" distL="114300" distR="114300" simplePos="0" relativeHeight="251672576" behindDoc="0" locked="0" layoutInCell="1" allowOverlap="1">
                <wp:simplePos x="0" y="0"/>
                <wp:positionH relativeFrom="column">
                  <wp:posOffset>4141470</wp:posOffset>
                </wp:positionH>
                <wp:positionV relativeFrom="paragraph">
                  <wp:posOffset>58420</wp:posOffset>
                </wp:positionV>
                <wp:extent cx="895350" cy="1228725"/>
                <wp:effectExtent l="0" t="0" r="0" b="9525"/>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12287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A39F5" id="Přímá spojnice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1pt,4.6pt" to="396.6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" strokecolor="red" strokeweight="1.5pt">
                <o:lock v:ext="edit" shapetype="f"/>
              </v:line>
            </w:pict>
          </mc:Fallback>
        </mc:AlternateContent>
      </w:r>
      <w:r w:rsidR="00136A16">
        <w:rPr>
          <w:noProof/>
          <w:lang w:val="cs-CZ" w:eastAsia="cs-CZ"/>
        </w:rPr>
        <w:drawing>
          <wp:anchor distT="0" distB="0" distL="114300" distR="114300" simplePos="0" relativeHeight="251665408" behindDoc="0" locked="0" layoutInCell="1" allowOverlap="1">
            <wp:simplePos x="0" y="0"/>
            <wp:positionH relativeFrom="column">
              <wp:posOffset>979170</wp:posOffset>
            </wp:positionH>
            <wp:positionV relativeFrom="paragraph">
              <wp:posOffset>58420</wp:posOffset>
            </wp:positionV>
            <wp:extent cx="1761490" cy="1199515"/>
            <wp:effectExtent l="0" t="0" r="0" b="63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61490" cy="1199515"/>
                    </a:xfrm>
                    <a:prstGeom prst="rect">
                      <a:avLst/>
                    </a:prstGeom>
                  </pic:spPr>
                </pic:pic>
              </a:graphicData>
            </a:graphic>
          </wp:anchor>
        </w:drawing>
      </w:r>
      <w:r>
        <w:rPr>
          <w:noProof/>
          <w:lang w:eastAsia="sk-SK"/>
        </w:rPr>
        <mc:AlternateContent>
          <mc:Choice Requires="wps">
            <w:drawing>
              <wp:anchor distT="0" distB="0" distL="114300" distR="114300" simplePos="0" relativeHeight="251670528" behindDoc="0" locked="0" layoutInCell="1" allowOverlap="1">
                <wp:simplePos x="0" y="0"/>
                <wp:positionH relativeFrom="column">
                  <wp:posOffset>1436370</wp:posOffset>
                </wp:positionH>
                <wp:positionV relativeFrom="paragraph">
                  <wp:posOffset>58420</wp:posOffset>
                </wp:positionV>
                <wp:extent cx="895350" cy="1228725"/>
                <wp:effectExtent l="0" t="0" r="0" b="9525"/>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12287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F491A" id="Přímá spojnice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4.6pt" to="183.6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" strokecolor="red" strokeweight="1.5pt">
                <o:lock v:ext="edit" shapetype="f"/>
              </v:line>
            </w:pict>
          </mc:Fallback>
        </mc:AlternateContent>
      </w:r>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4189095</wp:posOffset>
                </wp:positionH>
                <wp:positionV relativeFrom="paragraph">
                  <wp:posOffset>58420</wp:posOffset>
                </wp:positionV>
                <wp:extent cx="790575" cy="1228725"/>
                <wp:effectExtent l="0" t="0" r="9525" b="9525"/>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12287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51C9E5" id="Přímá spojnic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5pt,4.6pt" to="392.1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" strokecolor="red" strokeweight="1.5pt">
                <o:lock v:ext="edit" shapetype="f"/>
              </v:line>
            </w:pict>
          </mc:Fallback>
        </mc:AlternateContent>
      </w:r>
      <w:r w:rsidR="00791C46">
        <w:rPr>
          <w:noProof/>
          <w:lang w:val="cs-CZ" w:eastAsia="cs-CZ"/>
        </w:rPr>
        <w:drawing>
          <wp:anchor distT="0" distB="0" distL="114300" distR="114300" simplePos="0" relativeHeight="251664384" behindDoc="0" locked="0" layoutInCell="1" allowOverlap="1">
            <wp:simplePos x="0" y="0"/>
            <wp:positionH relativeFrom="column">
              <wp:posOffset>3703320</wp:posOffset>
            </wp:positionH>
            <wp:positionV relativeFrom="paragraph">
              <wp:posOffset>58420</wp:posOffset>
            </wp:positionV>
            <wp:extent cx="1799590" cy="122809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99590" cy="1228090"/>
                    </a:xfrm>
                    <a:prstGeom prst="rect">
                      <a:avLst/>
                    </a:prstGeom>
                  </pic:spPr>
                </pic:pic>
              </a:graphicData>
            </a:graphic>
          </wp:anchor>
        </w:drawing>
      </w: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791C46" w:rsidRDefault="00791C46" w:rsidP="00F52EE8">
      <w:pPr>
        <w:jc w:val="both"/>
        <w:rPr>
          <w:rFonts w:ascii="Times New Roman" w:eastAsia="Times New Roman" w:hAnsi="Times New Roman" w:cs="Times New Roman"/>
          <w:lang w:eastAsia="sk-SK"/>
        </w:rPr>
      </w:pPr>
    </w:p>
    <w:p w:rsidR="00136A16" w:rsidRDefault="00136A16" w:rsidP="00F52EE8">
      <w:pPr>
        <w:jc w:val="both"/>
        <w:rPr>
          <w:rFonts w:ascii="Times New Roman" w:eastAsia="Times New Roman" w:hAnsi="Times New Roman" w:cs="Times New Roman"/>
          <w:b/>
          <w:lang w:eastAsia="sk-SK"/>
        </w:rPr>
      </w:pPr>
    </w:p>
    <w:p w:rsidR="00282C32" w:rsidRPr="0011304B" w:rsidRDefault="00917A59" w:rsidP="00F52EE8">
      <w:pPr>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Všeobecné podmínky</w:t>
      </w:r>
      <w:r w:rsidR="00725889" w:rsidRPr="0011304B">
        <w:rPr>
          <w:rFonts w:ascii="Times New Roman" w:eastAsia="Times New Roman" w:hAnsi="Times New Roman" w:cs="Times New Roman"/>
          <w:b/>
          <w:lang w:eastAsia="sk-SK"/>
        </w:rPr>
        <w:t>!</w:t>
      </w:r>
    </w:p>
    <w:p w:rsidR="00F52EE8" w:rsidRPr="0011304B" w:rsidRDefault="00917A59"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Připojte radiátor pouze do</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zásuvky s chrániče</w:t>
      </w:r>
      <w:r w:rsidR="00F52EE8" w:rsidRPr="0011304B">
        <w:rPr>
          <w:rFonts w:ascii="Times New Roman" w:eastAsia="Times New Roman" w:hAnsi="Times New Roman" w:cs="Times New Roman"/>
          <w:lang w:eastAsia="sk-SK"/>
        </w:rPr>
        <w:t xml:space="preserve">m </w:t>
      </w:r>
      <w:r w:rsidR="00725889" w:rsidRPr="0011304B">
        <w:rPr>
          <w:rFonts w:ascii="Times New Roman" w:eastAsia="Times New Roman" w:hAnsi="Times New Roman" w:cs="Times New Roman"/>
          <w:lang w:eastAsia="sk-SK"/>
        </w:rPr>
        <w:t xml:space="preserve"> 230 V, 50 Hz. Neu</w:t>
      </w:r>
      <w:r>
        <w:rPr>
          <w:rFonts w:ascii="Times New Roman" w:eastAsia="Times New Roman" w:hAnsi="Times New Roman" w:cs="Times New Roman"/>
          <w:lang w:eastAsia="sk-SK"/>
        </w:rPr>
        <w:t>mísťujte radiátor pří</w:t>
      </w:r>
      <w:r w:rsidR="00725889" w:rsidRPr="0011304B">
        <w:rPr>
          <w:rFonts w:ascii="Times New Roman" w:eastAsia="Times New Roman" w:hAnsi="Times New Roman" w:cs="Times New Roman"/>
          <w:lang w:eastAsia="sk-SK"/>
        </w:rPr>
        <w:t>mo pod zásuvku.</w:t>
      </w:r>
    </w:p>
    <w:p w:rsidR="00F52EE8" w:rsidRPr="0011304B" w:rsidRDefault="00917A59"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Nepoužívejte radiátor v místnostech s vlhkostí nad 80% v blízkosti koupací vany</w:t>
      </w:r>
      <w:r w:rsidR="00725889" w:rsidRPr="0011304B">
        <w:rPr>
          <w:rFonts w:ascii="Times New Roman" w:eastAsia="Times New Roman" w:hAnsi="Times New Roman" w:cs="Times New Roman"/>
          <w:lang w:eastAsia="sk-SK"/>
        </w:rPr>
        <w:t>, sprchov</w:t>
      </w:r>
      <w:r>
        <w:rPr>
          <w:rFonts w:ascii="Times New Roman" w:eastAsia="Times New Roman" w:hAnsi="Times New Roman" w:cs="Times New Roman"/>
          <w:lang w:eastAsia="sk-SK"/>
        </w:rPr>
        <w:t>acího koutu, bazénu</w:t>
      </w:r>
      <w:r w:rsidR="00725889" w:rsidRPr="0011304B">
        <w:rPr>
          <w:rFonts w:ascii="Times New Roman" w:eastAsia="Times New Roman" w:hAnsi="Times New Roman" w:cs="Times New Roman"/>
          <w:lang w:eastAsia="sk-SK"/>
        </w:rPr>
        <w:t xml:space="preserve"> a</w:t>
      </w:r>
      <w:r>
        <w:rPr>
          <w:rFonts w:ascii="Times New Roman" w:eastAsia="Times New Roman" w:hAnsi="Times New Roman" w:cs="Times New Roman"/>
          <w:lang w:eastAsia="sk-SK"/>
        </w:rPr>
        <w:t> v mí</w:t>
      </w:r>
      <w:r w:rsidR="00F52EE8" w:rsidRPr="0011304B">
        <w:rPr>
          <w:rFonts w:ascii="Times New Roman" w:eastAsia="Times New Roman" w:hAnsi="Times New Roman" w:cs="Times New Roman"/>
          <w:lang w:eastAsia="sk-SK"/>
        </w:rPr>
        <w:t>stnosti</w:t>
      </w:r>
      <w:r>
        <w:rPr>
          <w:rFonts w:ascii="Times New Roman" w:eastAsia="Times New Roman" w:hAnsi="Times New Roman" w:cs="Times New Roman"/>
          <w:lang w:eastAsia="sk-SK"/>
        </w:rPr>
        <w:t xml:space="preserve"> s vysokou koncentrací hořlavých chemi</w:t>
      </w:r>
      <w:r w:rsidR="00DC0049">
        <w:rPr>
          <w:rFonts w:ascii="Times New Roman" w:eastAsia="Times New Roman" w:hAnsi="Times New Roman" w:cs="Times New Roman"/>
          <w:lang w:eastAsia="sk-SK"/>
        </w:rPr>
        <w:t>kálií. Jestliže používáte radiátor</w:t>
      </w:r>
      <w:r>
        <w:rPr>
          <w:rFonts w:ascii="Times New Roman" w:eastAsia="Times New Roman" w:hAnsi="Times New Roman" w:cs="Times New Roman"/>
          <w:lang w:eastAsia="sk-SK"/>
        </w:rPr>
        <w:t xml:space="preserve"> v koupelně</w:t>
      </w:r>
      <w:r w:rsidR="00725889" w:rsidRPr="0011304B">
        <w:rPr>
          <w:rFonts w:ascii="Times New Roman" w:eastAsia="Times New Roman" w:hAnsi="Times New Roman" w:cs="Times New Roman"/>
          <w:lang w:eastAsia="sk-SK"/>
        </w:rPr>
        <w:t xml:space="preserve">, </w:t>
      </w:r>
      <w:r w:rsidR="00F52EE8" w:rsidRPr="0011304B">
        <w:rPr>
          <w:rFonts w:ascii="Times New Roman" w:eastAsia="Times New Roman" w:hAnsi="Times New Roman" w:cs="Times New Roman"/>
          <w:lang w:eastAsia="sk-SK"/>
        </w:rPr>
        <w:t>u</w:t>
      </w:r>
      <w:r>
        <w:rPr>
          <w:rFonts w:ascii="Times New Roman" w:eastAsia="Times New Roman" w:hAnsi="Times New Roman" w:cs="Times New Roman"/>
          <w:lang w:eastAsia="sk-SK"/>
        </w:rPr>
        <w:t>místěte</w:t>
      </w:r>
      <w:r w:rsidR="00F52EE8" w:rsidRPr="0011304B">
        <w:rPr>
          <w:rFonts w:ascii="Times New Roman" w:eastAsia="Times New Roman" w:hAnsi="Times New Roman" w:cs="Times New Roman"/>
          <w:lang w:eastAsia="sk-SK"/>
        </w:rPr>
        <w:t xml:space="preserve"> ho tak, aby </w:t>
      </w:r>
      <w:r>
        <w:rPr>
          <w:rFonts w:ascii="Times New Roman" w:eastAsia="Times New Roman" w:hAnsi="Times New Roman" w:cs="Times New Roman"/>
          <w:lang w:eastAsia="sk-SK"/>
        </w:rPr>
        <w:t xml:space="preserve">se ho </w:t>
      </w:r>
      <w:r w:rsidR="00725889" w:rsidRPr="0011304B">
        <w:rPr>
          <w:rFonts w:ascii="Times New Roman" w:eastAsia="Times New Roman" w:hAnsi="Times New Roman" w:cs="Times New Roman"/>
          <w:lang w:eastAsia="sk-SK"/>
        </w:rPr>
        <w:t>nemohl</w:t>
      </w:r>
      <w:r w:rsidR="00F52EE8" w:rsidRPr="0011304B">
        <w:rPr>
          <w:rFonts w:ascii="Times New Roman" w:eastAsia="Times New Roman" w:hAnsi="Times New Roman" w:cs="Times New Roman"/>
          <w:lang w:eastAsia="sk-SK"/>
        </w:rPr>
        <w:t>a</w:t>
      </w:r>
      <w:r>
        <w:rPr>
          <w:rFonts w:ascii="Times New Roman" w:eastAsia="Times New Roman" w:hAnsi="Times New Roman" w:cs="Times New Roman"/>
          <w:lang w:eastAsia="sk-SK"/>
        </w:rPr>
        <w:t xml:space="preserve"> dotknout</w:t>
      </w:r>
      <w:r w:rsidR="00F52EE8" w:rsidRPr="0011304B">
        <w:rPr>
          <w:rFonts w:ascii="Times New Roman" w:eastAsia="Times New Roman" w:hAnsi="Times New Roman" w:cs="Times New Roman"/>
          <w:lang w:eastAsia="sk-SK"/>
        </w:rPr>
        <w:t xml:space="preserve"> osoba</w:t>
      </w:r>
      <w:r w:rsidR="00DC0049">
        <w:rPr>
          <w:rFonts w:ascii="Times New Roman" w:eastAsia="Times New Roman" w:hAnsi="Times New Roman" w:cs="Times New Roman"/>
          <w:lang w:eastAsia="sk-SK"/>
        </w:rPr>
        <w:t xml:space="preserve"> ve vaně či pod sprchou. Radiátor</w:t>
      </w:r>
      <w:r w:rsidR="00725889" w:rsidRPr="0011304B">
        <w:rPr>
          <w:rFonts w:ascii="Times New Roman" w:eastAsia="Times New Roman" w:hAnsi="Times New Roman" w:cs="Times New Roman"/>
          <w:lang w:eastAsia="sk-SK"/>
        </w:rPr>
        <w:t xml:space="preserve"> s kryt</w:t>
      </w:r>
      <w:r w:rsidR="00F52EE8" w:rsidRPr="0011304B">
        <w:rPr>
          <w:rFonts w:ascii="Times New Roman" w:eastAsia="Times New Roman" w:hAnsi="Times New Roman" w:cs="Times New Roman"/>
          <w:lang w:eastAsia="sk-SK"/>
        </w:rPr>
        <w:t>í</w:t>
      </w:r>
      <w:r>
        <w:rPr>
          <w:rFonts w:ascii="Times New Roman" w:eastAsia="Times New Roman" w:hAnsi="Times New Roman" w:cs="Times New Roman"/>
          <w:lang w:eastAsia="sk-SK"/>
        </w:rPr>
        <w:t>m IP20 nejsou určené do koupelen nebo</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jiné místnosti s vysokou vlhkostí.</w:t>
      </w:r>
    </w:p>
    <w:p w:rsidR="00F52EE8" w:rsidRPr="0011304B" w:rsidRDefault="00917A59"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Radiátor nesmí být</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přikrytý ani částečně, protože v tomto případě hrozí nebezpečí požá</w:t>
      </w:r>
      <w:r w:rsidR="00725889" w:rsidRPr="0011304B">
        <w:rPr>
          <w:rFonts w:ascii="Times New Roman" w:eastAsia="Times New Roman" w:hAnsi="Times New Roman" w:cs="Times New Roman"/>
          <w:lang w:eastAsia="sk-SK"/>
        </w:rPr>
        <w:t>ru.</w:t>
      </w:r>
    </w:p>
    <w:p w:rsidR="00F52EE8" w:rsidRPr="0011304B" w:rsidRDefault="00917A59"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Jestliže je napájecí kabel poškozený, musí ho vyměnit výrobce</w:t>
      </w:r>
      <w:r w:rsidR="00725889" w:rsidRPr="0011304B">
        <w:rPr>
          <w:rFonts w:ascii="Times New Roman" w:eastAsia="Times New Roman" w:hAnsi="Times New Roman" w:cs="Times New Roman"/>
          <w:lang w:eastAsia="sk-SK"/>
        </w:rPr>
        <w:t>, technick</w:t>
      </w:r>
      <w:r w:rsidR="00F52EE8" w:rsidRPr="0011304B">
        <w:rPr>
          <w:rFonts w:ascii="Times New Roman" w:eastAsia="Times New Roman" w:hAnsi="Times New Roman" w:cs="Times New Roman"/>
          <w:lang w:eastAsia="sk-SK"/>
        </w:rPr>
        <w:t>ý</w:t>
      </w:r>
      <w:r w:rsidR="00725889" w:rsidRPr="0011304B">
        <w:rPr>
          <w:rFonts w:ascii="Times New Roman" w:eastAsia="Times New Roman" w:hAnsi="Times New Roman" w:cs="Times New Roman"/>
          <w:lang w:eastAsia="sk-SK"/>
        </w:rPr>
        <w:t xml:space="preserve"> s</w:t>
      </w:r>
      <w:r w:rsidR="00F52EE8" w:rsidRPr="0011304B">
        <w:rPr>
          <w:rFonts w:ascii="Times New Roman" w:eastAsia="Times New Roman" w:hAnsi="Times New Roman" w:cs="Times New Roman"/>
          <w:lang w:eastAsia="sk-SK"/>
        </w:rPr>
        <w:t xml:space="preserve">ervis </w:t>
      </w:r>
      <w:r>
        <w:rPr>
          <w:rFonts w:ascii="Times New Roman" w:eastAsia="Times New Roman" w:hAnsi="Times New Roman" w:cs="Times New Roman"/>
          <w:lang w:eastAsia="sk-SK"/>
        </w:rPr>
        <w:t>n</w:t>
      </w:r>
      <w:r w:rsidR="00F52EE8" w:rsidRPr="0011304B">
        <w:rPr>
          <w:rFonts w:ascii="Times New Roman" w:eastAsia="Times New Roman" w:hAnsi="Times New Roman" w:cs="Times New Roman"/>
          <w:lang w:eastAsia="sk-SK"/>
        </w:rPr>
        <w:t>ebo k</w:t>
      </w:r>
      <w:r>
        <w:rPr>
          <w:rFonts w:ascii="Times New Roman" w:eastAsia="Times New Roman" w:hAnsi="Times New Roman" w:cs="Times New Roman"/>
          <w:lang w:eastAsia="sk-SK"/>
        </w:rPr>
        <w:t>valifikovaná osoba na to výrobcem pověř</w:t>
      </w:r>
      <w:r w:rsidR="00F52EE8" w:rsidRPr="0011304B">
        <w:rPr>
          <w:rFonts w:ascii="Times New Roman" w:eastAsia="Times New Roman" w:hAnsi="Times New Roman" w:cs="Times New Roman"/>
          <w:lang w:eastAsia="sk-SK"/>
        </w:rPr>
        <w:t>ená.</w:t>
      </w:r>
    </w:p>
    <w:p w:rsidR="00282C32" w:rsidRPr="0011304B" w:rsidRDefault="00917A59"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Radiátor</w:t>
      </w:r>
      <w:r w:rsidR="00DC0049">
        <w:rPr>
          <w:rFonts w:ascii="Times New Roman" w:eastAsia="Times New Roman" w:hAnsi="Times New Roman" w:cs="Times New Roman"/>
          <w:lang w:eastAsia="sk-SK"/>
        </w:rPr>
        <w:t xml:space="preserve"> je naplněný přísně definovaným množstvým speciálního oleje. Opravy, které vyžadují otevření radiátoru, smí vykonávat pouze výrobce nebo autorizované servisní stře</w:t>
      </w:r>
      <w:r w:rsidR="00725889" w:rsidRPr="0011304B">
        <w:rPr>
          <w:rFonts w:ascii="Times New Roman" w:eastAsia="Times New Roman" w:hAnsi="Times New Roman" w:cs="Times New Roman"/>
          <w:lang w:eastAsia="sk-SK"/>
        </w:rPr>
        <w:t>disko. Používa</w:t>
      </w:r>
      <w:r w:rsidR="00F52EE8" w:rsidRPr="0011304B">
        <w:rPr>
          <w:rFonts w:ascii="Times New Roman" w:eastAsia="Times New Roman" w:hAnsi="Times New Roman" w:cs="Times New Roman"/>
          <w:lang w:eastAsia="sk-SK"/>
        </w:rPr>
        <w:t xml:space="preserve">ný olej </w:t>
      </w:r>
      <w:r w:rsidR="00725889" w:rsidRPr="0011304B">
        <w:rPr>
          <w:rFonts w:ascii="Times New Roman" w:eastAsia="Times New Roman" w:hAnsi="Times New Roman" w:cs="Times New Roman"/>
          <w:lang w:eastAsia="sk-SK"/>
        </w:rPr>
        <w:t xml:space="preserve">v </w:t>
      </w:r>
      <w:r w:rsidR="00DC0049">
        <w:rPr>
          <w:rFonts w:ascii="Times New Roman" w:eastAsia="Times New Roman" w:hAnsi="Times New Roman" w:cs="Times New Roman"/>
          <w:lang w:eastAsia="sk-SK"/>
        </w:rPr>
        <w:t>radiátoru je produkt (látka), která v souladě se směrnicí Rady 67/548 / EHS a nařízení (ES) 1272/2008 (CLP) není</w:t>
      </w:r>
      <w:r w:rsidR="00725889" w:rsidRPr="0011304B">
        <w:rPr>
          <w:rFonts w:ascii="Times New Roman" w:eastAsia="Times New Roman" w:hAnsi="Times New Roman" w:cs="Times New Roman"/>
          <w:lang w:eastAsia="sk-SK"/>
        </w:rPr>
        <w:t xml:space="preserve"> klasifikovaný </w:t>
      </w:r>
      <w:r w:rsidR="00DC0049">
        <w:rPr>
          <w:rFonts w:ascii="Times New Roman" w:eastAsia="Times New Roman" w:hAnsi="Times New Roman" w:cs="Times New Roman"/>
          <w:lang w:eastAsia="sk-SK"/>
        </w:rPr>
        <w:t>jako nebezpečná látka pro člověka a životní</w:t>
      </w:r>
      <w:r w:rsidR="00725889" w:rsidRPr="0011304B">
        <w:rPr>
          <w:rFonts w:ascii="Times New Roman" w:eastAsia="Times New Roman" w:hAnsi="Times New Roman" w:cs="Times New Roman"/>
          <w:lang w:eastAsia="sk-SK"/>
        </w:rPr>
        <w:t xml:space="preserve"> pro</w:t>
      </w:r>
      <w:r w:rsidR="00DC0049">
        <w:rPr>
          <w:rFonts w:ascii="Times New Roman" w:eastAsia="Times New Roman" w:hAnsi="Times New Roman" w:cs="Times New Roman"/>
          <w:lang w:eastAsia="sk-SK"/>
        </w:rPr>
        <w:t>středí. Při odhalení a úniku z vnějšího prostředí je však potřebné příjmout opatření. Absolutně sa vyhýbejte</w:t>
      </w:r>
      <w:r w:rsidR="00725889" w:rsidRPr="0011304B">
        <w:rPr>
          <w:rFonts w:ascii="Times New Roman" w:eastAsia="Times New Roman" w:hAnsi="Times New Roman" w:cs="Times New Roman"/>
          <w:lang w:eastAsia="sk-SK"/>
        </w:rPr>
        <w:t xml:space="preserve"> </w:t>
      </w:r>
      <w:r w:rsidR="00DC0049">
        <w:rPr>
          <w:rFonts w:ascii="Times New Roman" w:eastAsia="Times New Roman" w:hAnsi="Times New Roman" w:cs="Times New Roman"/>
          <w:lang w:eastAsia="sk-SK"/>
        </w:rPr>
        <w:t>požití, kontaktu s očima</w:t>
      </w:r>
      <w:r w:rsidR="00725889" w:rsidRPr="0011304B">
        <w:rPr>
          <w:rFonts w:ascii="Times New Roman" w:eastAsia="Times New Roman" w:hAnsi="Times New Roman" w:cs="Times New Roman"/>
          <w:lang w:eastAsia="sk-SK"/>
        </w:rPr>
        <w:t>, dl</w:t>
      </w:r>
      <w:r w:rsidR="00DC0049">
        <w:rPr>
          <w:rFonts w:ascii="Times New Roman" w:eastAsia="Times New Roman" w:hAnsi="Times New Roman" w:cs="Times New Roman"/>
          <w:lang w:eastAsia="sk-SK"/>
        </w:rPr>
        <w:t>ou</w:t>
      </w:r>
      <w:r w:rsidR="00725889" w:rsidRPr="0011304B">
        <w:rPr>
          <w:rFonts w:ascii="Times New Roman" w:eastAsia="Times New Roman" w:hAnsi="Times New Roman" w:cs="Times New Roman"/>
          <w:lang w:eastAsia="sk-SK"/>
        </w:rPr>
        <w:t>hodobému</w:t>
      </w:r>
      <w:r w:rsidR="00DC0049">
        <w:rPr>
          <w:rFonts w:ascii="Times New Roman" w:eastAsia="Times New Roman" w:hAnsi="Times New Roman" w:cs="Times New Roman"/>
          <w:lang w:eastAsia="sk-SK"/>
        </w:rPr>
        <w:t xml:space="preserve"> kontaktu s pokožkou a přímemu vdechnutí</w:t>
      </w:r>
      <w:r w:rsidR="00725889" w:rsidRPr="0011304B">
        <w:rPr>
          <w:rFonts w:ascii="Times New Roman" w:eastAsia="Times New Roman" w:hAnsi="Times New Roman" w:cs="Times New Roman"/>
          <w:lang w:eastAsia="sk-SK"/>
        </w:rPr>
        <w:t xml:space="preserve"> pár</w:t>
      </w:r>
      <w:r w:rsidR="00DC0049">
        <w:rPr>
          <w:rFonts w:ascii="Times New Roman" w:eastAsia="Times New Roman" w:hAnsi="Times New Roman" w:cs="Times New Roman"/>
          <w:lang w:eastAsia="sk-SK"/>
        </w:rPr>
        <w:t>y. Také sa vyhýbej</w:t>
      </w:r>
      <w:r w:rsidR="00725889" w:rsidRPr="0011304B">
        <w:rPr>
          <w:rFonts w:ascii="Times New Roman" w:eastAsia="Times New Roman" w:hAnsi="Times New Roman" w:cs="Times New Roman"/>
          <w:lang w:eastAsia="sk-SK"/>
        </w:rPr>
        <w:t xml:space="preserve">te </w:t>
      </w:r>
      <w:r w:rsidR="00DC0049">
        <w:rPr>
          <w:rFonts w:ascii="Times New Roman" w:eastAsia="Times New Roman" w:hAnsi="Times New Roman" w:cs="Times New Roman"/>
          <w:lang w:eastAsia="sk-SK"/>
        </w:rPr>
        <w:t>průniku</w:t>
      </w:r>
      <w:r w:rsidR="00282C32" w:rsidRPr="0011304B">
        <w:rPr>
          <w:rFonts w:ascii="Times New Roman" w:eastAsia="Times New Roman" w:hAnsi="Times New Roman" w:cs="Times New Roman"/>
          <w:lang w:eastAsia="sk-SK"/>
        </w:rPr>
        <w:t xml:space="preserve"> </w:t>
      </w:r>
      <w:r w:rsidR="00DC0049">
        <w:rPr>
          <w:rFonts w:ascii="Times New Roman" w:eastAsia="Times New Roman" w:hAnsi="Times New Roman" w:cs="Times New Roman"/>
          <w:lang w:eastAsia="sk-SK"/>
        </w:rPr>
        <w:t>do pů</w:t>
      </w:r>
      <w:r w:rsidR="00725889" w:rsidRPr="0011304B">
        <w:rPr>
          <w:rFonts w:ascii="Times New Roman" w:eastAsia="Times New Roman" w:hAnsi="Times New Roman" w:cs="Times New Roman"/>
          <w:lang w:eastAsia="sk-SK"/>
        </w:rPr>
        <w:t xml:space="preserve">dy. </w:t>
      </w:r>
    </w:p>
    <w:p w:rsidR="00282C32" w:rsidRPr="0011304B" w:rsidRDefault="00DC0049"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Př</w:t>
      </w:r>
      <w:r w:rsidR="00725889" w:rsidRPr="0011304B">
        <w:rPr>
          <w:rFonts w:ascii="Times New Roman" w:eastAsia="Times New Roman" w:hAnsi="Times New Roman" w:cs="Times New Roman"/>
          <w:lang w:eastAsia="sk-SK"/>
        </w:rPr>
        <w:t xml:space="preserve">i </w:t>
      </w:r>
      <w:r>
        <w:rPr>
          <w:rFonts w:ascii="Times New Roman" w:eastAsia="Times New Roman" w:hAnsi="Times New Roman" w:cs="Times New Roman"/>
          <w:lang w:eastAsia="sk-SK"/>
        </w:rPr>
        <w:t>prvním zapnutí a zahřívaní oleje může vydávat</w:t>
      </w:r>
      <w:r w:rsidR="00282C32" w:rsidRPr="0011304B">
        <w:rPr>
          <w:rFonts w:ascii="Times New Roman" w:eastAsia="Times New Roman" w:hAnsi="Times New Roman" w:cs="Times New Roman"/>
          <w:lang w:eastAsia="sk-SK"/>
        </w:rPr>
        <w:t xml:space="preserve"> </w:t>
      </w:r>
      <w:r w:rsidR="00725889" w:rsidRPr="0011304B">
        <w:rPr>
          <w:rFonts w:ascii="Times New Roman" w:eastAsia="Times New Roman" w:hAnsi="Times New Roman" w:cs="Times New Roman"/>
          <w:lang w:eastAsia="sk-SK"/>
        </w:rPr>
        <w:t>jemn</w:t>
      </w:r>
      <w:r w:rsidR="00282C32" w:rsidRPr="0011304B">
        <w:rPr>
          <w:rFonts w:ascii="Times New Roman" w:eastAsia="Times New Roman" w:hAnsi="Times New Roman" w:cs="Times New Roman"/>
          <w:lang w:eastAsia="sk-SK"/>
        </w:rPr>
        <w:t>é zvuky</w:t>
      </w:r>
      <w:r>
        <w:rPr>
          <w:rFonts w:ascii="Times New Roman" w:eastAsia="Times New Roman" w:hAnsi="Times New Roman" w:cs="Times New Roman"/>
          <w:lang w:eastAsia="sk-SK"/>
        </w:rPr>
        <w:t xml:space="preserve">, které se nepovažují </w:t>
      </w:r>
      <w:r w:rsidR="00725889" w:rsidRPr="0011304B">
        <w:rPr>
          <w:rFonts w:ascii="Times New Roman" w:eastAsia="Times New Roman" w:hAnsi="Times New Roman" w:cs="Times New Roman"/>
          <w:lang w:eastAsia="sk-SK"/>
        </w:rPr>
        <w:t>za chybu v chladiči.</w:t>
      </w:r>
      <w:r>
        <w:rPr>
          <w:rFonts w:ascii="Times New Roman" w:eastAsia="Times New Roman" w:hAnsi="Times New Roman" w:cs="Times New Roman"/>
          <w:lang w:eastAsia="sk-SK"/>
        </w:rPr>
        <w:t xml:space="preserve"> Jedná sa o tzv. fritézový jev způsobený výskytem určitého kondenzu vodní</w:t>
      </w:r>
      <w:r w:rsidR="00282C32" w:rsidRPr="0011304B">
        <w:rPr>
          <w:rFonts w:ascii="Times New Roman" w:eastAsia="Times New Roman" w:hAnsi="Times New Roman" w:cs="Times New Roman"/>
          <w:lang w:eastAsia="sk-SK"/>
        </w:rPr>
        <w:t>ch pár v oleji.</w:t>
      </w:r>
    </w:p>
    <w:p w:rsidR="00282C32" w:rsidRPr="0011304B" w:rsidRDefault="00725889" w:rsidP="00F52EE8">
      <w:pPr>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Toto </w:t>
      </w:r>
      <w:r w:rsidR="00DC0049">
        <w:rPr>
          <w:rFonts w:ascii="Times New Roman" w:eastAsia="Times New Roman" w:hAnsi="Times New Roman" w:cs="Times New Roman"/>
          <w:lang w:eastAsia="sk-SK"/>
        </w:rPr>
        <w:t>zařízení není určené pro použití osobami</w:t>
      </w:r>
      <w:r w:rsidRPr="0011304B">
        <w:rPr>
          <w:rFonts w:ascii="Times New Roman" w:eastAsia="Times New Roman" w:hAnsi="Times New Roman" w:cs="Times New Roman"/>
          <w:lang w:eastAsia="sk-SK"/>
        </w:rPr>
        <w:t xml:space="preserve"> s</w:t>
      </w:r>
      <w:r w:rsidR="00DC0049">
        <w:rPr>
          <w:rFonts w:ascii="Times New Roman" w:eastAsia="Times New Roman" w:hAnsi="Times New Roman" w:cs="Times New Roman"/>
          <w:lang w:eastAsia="sk-SK"/>
        </w:rPr>
        <w:t>e sníženými fyzickými, smyslovými a nebo duševnými schopnostmi, nebo nedostatkem zkušeností a znalostí, pokud jim nebyl poskytnut dohled a nebo instrukce týkající</w:t>
      </w:r>
      <w:r w:rsidRPr="0011304B">
        <w:rPr>
          <w:rFonts w:ascii="Times New Roman" w:eastAsia="Times New Roman" w:hAnsi="Times New Roman" w:cs="Times New Roman"/>
          <w:lang w:eastAsia="sk-SK"/>
        </w:rPr>
        <w:t xml:space="preserve"> </w:t>
      </w:r>
      <w:r w:rsidR="00DC0049">
        <w:rPr>
          <w:rFonts w:ascii="Times New Roman" w:eastAsia="Times New Roman" w:hAnsi="Times New Roman" w:cs="Times New Roman"/>
          <w:lang w:eastAsia="sk-SK"/>
        </w:rPr>
        <w:t xml:space="preserve">se použití přístroje zodpovědnou osobou </w:t>
      </w:r>
      <w:r w:rsidRPr="0011304B">
        <w:rPr>
          <w:rFonts w:ascii="Times New Roman" w:eastAsia="Times New Roman" w:hAnsi="Times New Roman" w:cs="Times New Roman"/>
          <w:lang w:eastAsia="sk-SK"/>
        </w:rPr>
        <w:t>. Dávajte pozor na to, aby</w:t>
      </w:r>
      <w:r w:rsidR="00DC0049">
        <w:rPr>
          <w:rFonts w:ascii="Times New Roman" w:eastAsia="Times New Roman" w:hAnsi="Times New Roman" w:cs="Times New Roman"/>
          <w:lang w:eastAsia="sk-SK"/>
        </w:rPr>
        <w:t xml:space="preserve"> si dětí nehráli se zařízením.</w:t>
      </w:r>
    </w:p>
    <w:p w:rsidR="00282C32" w:rsidRPr="0011304B" w:rsidRDefault="00282C32" w:rsidP="00F52EE8">
      <w:pPr>
        <w:jc w:val="both"/>
        <w:rPr>
          <w:rFonts w:ascii="Times New Roman" w:eastAsia="Times New Roman" w:hAnsi="Times New Roman" w:cs="Times New Roman"/>
          <w:lang w:eastAsia="sk-SK"/>
        </w:rPr>
      </w:pPr>
    </w:p>
    <w:p w:rsidR="00282C32" w:rsidRPr="0011304B" w:rsidRDefault="00B82D81" w:rsidP="00F52EE8">
      <w:pPr>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Čištení</w:t>
      </w:r>
      <w:r w:rsidR="00725889" w:rsidRPr="0011304B">
        <w:rPr>
          <w:rFonts w:ascii="Times New Roman" w:eastAsia="Times New Roman" w:hAnsi="Times New Roman" w:cs="Times New Roman"/>
          <w:b/>
          <w:lang w:eastAsia="sk-SK"/>
        </w:rPr>
        <w:t xml:space="preserve"> a údržba.</w:t>
      </w:r>
    </w:p>
    <w:p w:rsidR="00282C32" w:rsidRPr="0011304B" w:rsidRDefault="00B82D81" w:rsidP="00F52EE8">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Radiátor je možné pravidelně čistit</w:t>
      </w:r>
      <w:r w:rsidR="00725889" w:rsidRPr="0011304B">
        <w:rPr>
          <w:rFonts w:ascii="Times New Roman" w:eastAsia="Times New Roman" w:hAnsi="Times New Roman" w:cs="Times New Roman"/>
          <w:lang w:eastAsia="sk-SK"/>
        </w:rPr>
        <w:t xml:space="preserve"> </w:t>
      </w:r>
      <w:r w:rsidR="00282C32" w:rsidRPr="0011304B">
        <w:rPr>
          <w:rFonts w:ascii="Times New Roman" w:eastAsia="Times New Roman" w:hAnsi="Times New Roman" w:cs="Times New Roman"/>
          <w:lang w:eastAsia="sk-SK"/>
        </w:rPr>
        <w:t>od</w:t>
      </w:r>
      <w:r>
        <w:rPr>
          <w:rFonts w:ascii="Times New Roman" w:eastAsia="Times New Roman" w:hAnsi="Times New Roman" w:cs="Times New Roman"/>
          <w:lang w:eastAsia="sk-SK"/>
        </w:rPr>
        <w:t xml:space="preserve"> prachu hadričkou s neagresivním čistícím prostředkem. Tyto operace by se měli vykonávat jen po vyndání ze zásuvky a  po vychladnutí zařízení.</w:t>
      </w:r>
    </w:p>
    <w:p w:rsidR="00136A16" w:rsidRDefault="00725889" w:rsidP="00F52EE8">
      <w:pPr>
        <w:jc w:val="both"/>
        <w:rPr>
          <w:rFonts w:ascii="Times New Roman" w:eastAsia="Times New Roman" w:hAnsi="Times New Roman" w:cs="Times New Roman"/>
          <w:b/>
          <w:lang w:eastAsia="sk-SK"/>
        </w:rPr>
      </w:pPr>
      <w:r w:rsidRPr="0011304B">
        <w:rPr>
          <w:rFonts w:ascii="Times New Roman" w:eastAsia="Times New Roman" w:hAnsi="Times New Roman" w:cs="Times New Roman"/>
          <w:lang w:eastAsia="sk-SK"/>
        </w:rPr>
        <w:br/>
      </w:r>
    </w:p>
    <w:p w:rsidR="00705BDF" w:rsidRDefault="00705BDF" w:rsidP="00F52EE8">
      <w:pPr>
        <w:jc w:val="both"/>
        <w:rPr>
          <w:rFonts w:ascii="Times New Roman" w:eastAsia="Times New Roman" w:hAnsi="Times New Roman" w:cs="Times New Roman"/>
          <w:b/>
          <w:lang w:eastAsia="sk-SK"/>
        </w:rPr>
      </w:pPr>
    </w:p>
    <w:p w:rsidR="00282C32" w:rsidRPr="0011304B" w:rsidRDefault="00725889" w:rsidP="00F52EE8">
      <w:pPr>
        <w:jc w:val="both"/>
        <w:rPr>
          <w:rFonts w:ascii="Times New Roman" w:eastAsia="Times New Roman" w:hAnsi="Times New Roman" w:cs="Times New Roman"/>
          <w:b/>
          <w:lang w:eastAsia="sk-SK"/>
        </w:rPr>
      </w:pPr>
      <w:r w:rsidRPr="0011304B">
        <w:rPr>
          <w:rFonts w:ascii="Times New Roman" w:eastAsia="Times New Roman" w:hAnsi="Times New Roman" w:cs="Times New Roman"/>
          <w:b/>
          <w:lang w:eastAsia="sk-SK"/>
        </w:rPr>
        <w:t>Z</w:t>
      </w:r>
      <w:r w:rsidR="00B82D81">
        <w:rPr>
          <w:rFonts w:ascii="Times New Roman" w:eastAsia="Times New Roman" w:hAnsi="Times New Roman" w:cs="Times New Roman"/>
          <w:b/>
          <w:lang w:eastAsia="sk-SK"/>
        </w:rPr>
        <w:t>áruční podmínky</w:t>
      </w:r>
    </w:p>
    <w:p w:rsidR="00282C32" w:rsidRPr="00136A16" w:rsidRDefault="00B82D81"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Ručitel</w:t>
      </w:r>
      <w:r w:rsidR="00725889" w:rsidRPr="00136A16">
        <w:rPr>
          <w:rFonts w:ascii="Times New Roman" w:eastAsia="Times New Roman" w:hAnsi="Times New Roman" w:cs="Times New Roman"/>
          <w:lang w:eastAsia="sk-SK"/>
        </w:rPr>
        <w:t xml:space="preserve"> p</w:t>
      </w:r>
      <w:r>
        <w:rPr>
          <w:rFonts w:ascii="Times New Roman" w:eastAsia="Times New Roman" w:hAnsi="Times New Roman" w:cs="Times New Roman"/>
          <w:lang w:eastAsia="sk-SK"/>
        </w:rPr>
        <w:t>oskytuje 24-měsíční záruku na zakoupené zboží.</w:t>
      </w:r>
      <w:r w:rsidR="00725889" w:rsidRPr="00136A16">
        <w:rPr>
          <w:rFonts w:ascii="Times New Roman" w:eastAsia="Times New Roman" w:hAnsi="Times New Roman" w:cs="Times New Roman"/>
          <w:lang w:eastAsia="sk-SK"/>
        </w:rPr>
        <w:t xml:space="preserve"> </w:t>
      </w:r>
    </w:p>
    <w:p w:rsidR="00725889" w:rsidRPr="0011304B" w:rsidRDefault="00B82D81"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24-měsíční záruční lhůta se počítá o de dne vystavení dokladu o koupi (faktura, potvrzení o úhradě hotovostí</w:t>
      </w:r>
      <w:r w:rsidR="00725889" w:rsidRPr="0011304B">
        <w:rPr>
          <w:rFonts w:ascii="Times New Roman" w:eastAsia="Times New Roman" w:hAnsi="Times New Roman" w:cs="Times New Roman"/>
          <w:lang w:eastAsia="sk-SK"/>
        </w:rPr>
        <w:t>).</w:t>
      </w:r>
    </w:p>
    <w:p w:rsidR="00136A16" w:rsidRDefault="00B82D81"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Záruka sa vzt</w:t>
      </w:r>
      <w:r w:rsidR="00725889" w:rsidRPr="0011304B">
        <w:rPr>
          <w:rFonts w:ascii="Times New Roman" w:eastAsia="Times New Roman" w:hAnsi="Times New Roman" w:cs="Times New Roman"/>
          <w:lang w:eastAsia="sk-SK"/>
        </w:rPr>
        <w:t xml:space="preserve">ahuje </w:t>
      </w:r>
      <w:r>
        <w:rPr>
          <w:rFonts w:ascii="Times New Roman" w:eastAsia="Times New Roman" w:hAnsi="Times New Roman" w:cs="Times New Roman"/>
          <w:lang w:eastAsia="sk-SK"/>
        </w:rPr>
        <w:t>j</w:t>
      </w:r>
      <w:r w:rsidR="00282C32" w:rsidRPr="0011304B">
        <w:rPr>
          <w:rFonts w:ascii="Times New Roman" w:eastAsia="Times New Roman" w:hAnsi="Times New Roman" w:cs="Times New Roman"/>
          <w:lang w:eastAsia="sk-SK"/>
        </w:rPr>
        <w:t xml:space="preserve">en </w:t>
      </w:r>
      <w:r>
        <w:rPr>
          <w:rFonts w:ascii="Times New Roman" w:eastAsia="Times New Roman" w:hAnsi="Times New Roman" w:cs="Times New Roman"/>
          <w:lang w:eastAsia="sk-SK"/>
        </w:rPr>
        <w:t>na škody, které vznikli po dobu záruční lhůty, vyplývající z odhalení skrytých chy</w:t>
      </w:r>
      <w:r w:rsidR="00725889" w:rsidRPr="0011304B">
        <w:rPr>
          <w:rFonts w:ascii="Times New Roman" w:eastAsia="Times New Roman" w:hAnsi="Times New Roman" w:cs="Times New Roman"/>
          <w:lang w:eastAsia="sk-SK"/>
        </w:rPr>
        <w:t>b v tomto o</w:t>
      </w:r>
      <w:r>
        <w:rPr>
          <w:rFonts w:ascii="Times New Roman" w:eastAsia="Times New Roman" w:hAnsi="Times New Roman" w:cs="Times New Roman"/>
          <w:lang w:eastAsia="sk-SK"/>
        </w:rPr>
        <w:t>bdobí. V rámci záruky je ručitel povinný odstránit</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vzniklou</w:t>
      </w:r>
      <w:r w:rsidR="00282C32" w:rsidRPr="0011304B">
        <w:rPr>
          <w:rFonts w:ascii="Times New Roman" w:eastAsia="Times New Roman" w:hAnsi="Times New Roman" w:cs="Times New Roman"/>
          <w:lang w:eastAsia="sk-SK"/>
        </w:rPr>
        <w:t xml:space="preserve"> </w:t>
      </w:r>
      <w:r w:rsidR="00725889" w:rsidRPr="0011304B">
        <w:rPr>
          <w:rFonts w:ascii="Times New Roman" w:eastAsia="Times New Roman" w:hAnsi="Times New Roman" w:cs="Times New Roman"/>
          <w:lang w:eastAsia="sk-SK"/>
        </w:rPr>
        <w:t>chybu</w:t>
      </w:r>
      <w:r>
        <w:rPr>
          <w:rFonts w:ascii="Times New Roman" w:eastAsia="Times New Roman" w:hAnsi="Times New Roman" w:cs="Times New Roman"/>
          <w:lang w:eastAsia="sk-SK"/>
        </w:rPr>
        <w:t>.</w:t>
      </w:r>
    </w:p>
    <w:p w:rsidR="00282C32" w:rsidRPr="0011304B" w:rsidRDefault="00B82D81"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Opravu záruky je možné vykonat pouze na základě platného a originálního</w:t>
      </w:r>
      <w:r w:rsidR="00725889" w:rsidRPr="0011304B">
        <w:rPr>
          <w:rFonts w:ascii="Times New Roman" w:eastAsia="Times New Roman" w:hAnsi="Times New Roman" w:cs="Times New Roman"/>
          <w:lang w:eastAsia="sk-SK"/>
        </w:rPr>
        <w:t xml:space="preserve"> d</w:t>
      </w:r>
      <w:r>
        <w:rPr>
          <w:rFonts w:ascii="Times New Roman" w:eastAsia="Times New Roman" w:hAnsi="Times New Roman" w:cs="Times New Roman"/>
          <w:lang w:eastAsia="sk-SK"/>
        </w:rPr>
        <w:t>okladu o koupi výrobku (faktu</w:t>
      </w:r>
      <w:r w:rsidR="00282C32" w:rsidRPr="0011304B">
        <w:rPr>
          <w:rFonts w:ascii="Times New Roman" w:eastAsia="Times New Roman" w:hAnsi="Times New Roman" w:cs="Times New Roman"/>
          <w:lang w:eastAsia="sk-SK"/>
        </w:rPr>
        <w:t xml:space="preserve">ra, </w:t>
      </w:r>
      <w:r>
        <w:rPr>
          <w:rFonts w:ascii="Times New Roman" w:eastAsia="Times New Roman" w:hAnsi="Times New Roman" w:cs="Times New Roman"/>
          <w:lang w:eastAsia="sk-SK"/>
        </w:rPr>
        <w:t>potvrzení</w:t>
      </w:r>
      <w:r w:rsidR="00725889" w:rsidRPr="0011304B">
        <w:rPr>
          <w:rFonts w:ascii="Times New Roman" w:eastAsia="Times New Roman" w:hAnsi="Times New Roman" w:cs="Times New Roman"/>
          <w:lang w:eastAsia="sk-SK"/>
        </w:rPr>
        <w:t>).</w:t>
      </w:r>
    </w:p>
    <w:p w:rsidR="00282C32" w:rsidRPr="0075434F" w:rsidRDefault="00725889" w:rsidP="0075434F">
      <w:pPr>
        <w:pStyle w:val="Odstavecseseznamem"/>
        <w:numPr>
          <w:ilvl w:val="0"/>
          <w:numId w:val="1"/>
        </w:numPr>
        <w:ind w:left="426" w:hanging="426"/>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lastRenderedPageBreak/>
        <w:t>Vady z</w:t>
      </w:r>
      <w:r w:rsidR="00B82D81">
        <w:rPr>
          <w:rFonts w:ascii="Times New Roman" w:eastAsia="Times New Roman" w:hAnsi="Times New Roman" w:cs="Times New Roman"/>
          <w:lang w:eastAsia="sk-SK"/>
        </w:rPr>
        <w:t>jištěné po dobu záruční lhůty</w:t>
      </w:r>
      <w:r w:rsidR="0075434F">
        <w:rPr>
          <w:rFonts w:ascii="Times New Roman" w:eastAsia="Times New Roman" w:hAnsi="Times New Roman" w:cs="Times New Roman"/>
          <w:lang w:eastAsia="sk-SK"/>
        </w:rPr>
        <w:t xml:space="preserve"> budou odstraněny bezplatně ve</w:t>
      </w:r>
      <w:r w:rsidRPr="0075434F">
        <w:rPr>
          <w:rFonts w:ascii="Times New Roman" w:eastAsia="Times New Roman" w:hAnsi="Times New Roman" w:cs="Times New Roman"/>
          <w:lang w:eastAsia="sk-SK"/>
        </w:rPr>
        <w:t xml:space="preserve"> </w:t>
      </w:r>
      <w:r w:rsidR="00282C32" w:rsidRPr="0075434F">
        <w:rPr>
          <w:rFonts w:ascii="Times New Roman" w:eastAsia="Times New Roman" w:hAnsi="Times New Roman" w:cs="Times New Roman"/>
          <w:lang w:eastAsia="sk-SK"/>
        </w:rPr>
        <w:t>30</w:t>
      </w:r>
      <w:r w:rsidR="0075434F">
        <w:rPr>
          <w:rFonts w:ascii="Times New Roman" w:eastAsia="Times New Roman" w:hAnsi="Times New Roman" w:cs="Times New Roman"/>
          <w:lang w:eastAsia="sk-SK"/>
        </w:rPr>
        <w:t xml:space="preserve"> denní lhůtě o de dne přijetí chybného zařízení</w:t>
      </w:r>
      <w:r w:rsidRPr="0075434F">
        <w:rPr>
          <w:rFonts w:ascii="Times New Roman" w:eastAsia="Times New Roman" w:hAnsi="Times New Roman" w:cs="Times New Roman"/>
          <w:lang w:eastAsia="sk-SK"/>
        </w:rPr>
        <w:t>.</w:t>
      </w:r>
    </w:p>
    <w:p w:rsidR="000972EE" w:rsidRPr="0011304B" w:rsidRDefault="00404F50"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Ve speciálních případech, jestliže bude potřeba odevzdat výrobek</w:t>
      </w:r>
      <w:r w:rsidR="00282C32" w:rsidRPr="0011304B">
        <w:rPr>
          <w:rFonts w:ascii="Times New Roman" w:eastAsia="Times New Roman" w:hAnsi="Times New Roman" w:cs="Times New Roman"/>
          <w:lang w:eastAsia="sk-SK"/>
        </w:rPr>
        <w:t xml:space="preserve"> na opravu do </w:t>
      </w:r>
      <w:r>
        <w:rPr>
          <w:rFonts w:ascii="Times New Roman" w:eastAsia="Times New Roman" w:hAnsi="Times New Roman" w:cs="Times New Roman"/>
          <w:lang w:eastAsia="sk-SK"/>
        </w:rPr>
        <w:t>zahraničí, lhůta  se prodlouží</w:t>
      </w:r>
      <w:r w:rsidR="00282C32" w:rsidRPr="0011304B">
        <w:rPr>
          <w:rFonts w:ascii="Times New Roman" w:eastAsia="Times New Roman" w:hAnsi="Times New Roman" w:cs="Times New Roman"/>
          <w:lang w:eastAsia="sk-SK"/>
        </w:rPr>
        <w:t xml:space="preserve"> na 40</w:t>
      </w:r>
      <w:r w:rsidR="00725889" w:rsidRPr="0011304B">
        <w:rPr>
          <w:rFonts w:ascii="Times New Roman" w:eastAsia="Times New Roman" w:hAnsi="Times New Roman" w:cs="Times New Roman"/>
          <w:lang w:eastAsia="sk-SK"/>
        </w:rPr>
        <w:t xml:space="preserve"> dní, o</w:t>
      </w:r>
      <w:r>
        <w:rPr>
          <w:rFonts w:ascii="Times New Roman" w:eastAsia="Times New Roman" w:hAnsi="Times New Roman" w:cs="Times New Roman"/>
          <w:lang w:eastAsia="sk-SK"/>
        </w:rPr>
        <w:t> čemž</w:t>
      </w:r>
      <w:r w:rsidR="00282C32"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bude kupující písemně ​​informován. Opravou</w:t>
      </w:r>
      <w:r w:rsidR="00282C32" w:rsidRPr="0011304B">
        <w:rPr>
          <w:rFonts w:ascii="Times New Roman" w:eastAsia="Times New Roman" w:hAnsi="Times New Roman" w:cs="Times New Roman"/>
          <w:lang w:eastAsia="sk-SK"/>
        </w:rPr>
        <w:t xml:space="preserve"> záruk</w:t>
      </w:r>
      <w:r>
        <w:rPr>
          <w:rFonts w:ascii="Times New Roman" w:eastAsia="Times New Roman" w:hAnsi="Times New Roman" w:cs="Times New Roman"/>
          <w:lang w:eastAsia="sk-SK"/>
        </w:rPr>
        <w:t xml:space="preserve"> se rozumí</w:t>
      </w:r>
      <w:r w:rsidR="00725889" w:rsidRPr="0011304B">
        <w:rPr>
          <w:rFonts w:ascii="Times New Roman" w:eastAsia="Times New Roman" w:hAnsi="Times New Roman" w:cs="Times New Roman"/>
          <w:lang w:eastAsia="sk-SK"/>
        </w:rPr>
        <w:t xml:space="preserve"> vyk</w:t>
      </w:r>
      <w:r>
        <w:rPr>
          <w:rFonts w:ascii="Times New Roman" w:eastAsia="Times New Roman" w:hAnsi="Times New Roman" w:cs="Times New Roman"/>
          <w:lang w:eastAsia="sk-SK"/>
        </w:rPr>
        <w:t>onání specializovaných činností, které jsou vhodné na odstranění vady pokryté</w:t>
      </w:r>
      <w:r w:rsidR="00725889" w:rsidRPr="0011304B">
        <w:rPr>
          <w:rFonts w:ascii="Times New Roman" w:eastAsia="Times New Roman" w:hAnsi="Times New Roman" w:cs="Times New Roman"/>
          <w:lang w:eastAsia="sk-SK"/>
        </w:rPr>
        <w:t xml:space="preserve"> zárukou.</w:t>
      </w:r>
    </w:p>
    <w:p w:rsidR="00282C32" w:rsidRPr="0011304B" w:rsidRDefault="00404F50"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Pošlete</w:t>
      </w:r>
      <w:r w:rsidR="00725889" w:rsidRPr="0011304B">
        <w:rPr>
          <w:rFonts w:ascii="Times New Roman" w:eastAsia="Times New Roman" w:hAnsi="Times New Roman" w:cs="Times New Roman"/>
          <w:lang w:eastAsia="sk-SK"/>
        </w:rPr>
        <w:t xml:space="preserve"> chybné </w:t>
      </w:r>
      <w:r w:rsidR="00136A16">
        <w:rPr>
          <w:rFonts w:ascii="Times New Roman" w:eastAsia="Times New Roman" w:hAnsi="Times New Roman" w:cs="Times New Roman"/>
          <w:lang w:eastAsia="sk-SK"/>
        </w:rPr>
        <w:t xml:space="preserve">reklamované </w:t>
      </w:r>
      <w:r>
        <w:rPr>
          <w:rFonts w:ascii="Times New Roman" w:eastAsia="Times New Roman" w:hAnsi="Times New Roman" w:cs="Times New Roman"/>
          <w:lang w:eastAsia="sk-SK"/>
        </w:rPr>
        <w:t>zařízení přímo do spole</w:t>
      </w:r>
      <w:r w:rsidR="00725889" w:rsidRPr="0011304B">
        <w:rPr>
          <w:rFonts w:ascii="Times New Roman" w:eastAsia="Times New Roman" w:hAnsi="Times New Roman" w:cs="Times New Roman"/>
          <w:lang w:eastAsia="sk-SK"/>
        </w:rPr>
        <w:t>čnosti</w:t>
      </w:r>
      <w:r w:rsidR="00282C32" w:rsidRPr="0011304B">
        <w:rPr>
          <w:rFonts w:ascii="Times New Roman" w:eastAsia="Times New Roman" w:hAnsi="Times New Roman" w:cs="Times New Roman"/>
          <w:lang w:eastAsia="sk-SK"/>
        </w:rPr>
        <w:t>, v</w:t>
      </w:r>
      <w:r>
        <w:rPr>
          <w:rFonts w:ascii="Times New Roman" w:eastAsia="Times New Roman" w:hAnsi="Times New Roman" w:cs="Times New Roman"/>
          <w:lang w:eastAsia="sk-SK"/>
        </w:rPr>
        <w:t>e které jste produkt zakoupili.</w:t>
      </w:r>
    </w:p>
    <w:p w:rsidR="00136A16" w:rsidRDefault="00404F50"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Náklady opraveného nebo vyměneného zařízení hradí prodejce</w:t>
      </w:r>
      <w:r w:rsidR="00136A16">
        <w:rPr>
          <w:rFonts w:ascii="Times New Roman" w:eastAsia="Times New Roman" w:hAnsi="Times New Roman" w:cs="Times New Roman"/>
          <w:lang w:eastAsia="sk-SK"/>
        </w:rPr>
        <w:t>.</w:t>
      </w:r>
    </w:p>
    <w:p w:rsidR="000972EE" w:rsidRPr="0011304B" w:rsidRDefault="00404F50"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Dodavatel</w:t>
      </w:r>
      <w:r w:rsidR="0094075D" w:rsidRPr="0011304B">
        <w:rPr>
          <w:rFonts w:ascii="Times New Roman" w:eastAsia="Times New Roman" w:hAnsi="Times New Roman" w:cs="Times New Roman"/>
          <w:lang w:eastAsia="sk-SK"/>
        </w:rPr>
        <w:t xml:space="preserve"> </w:t>
      </w:r>
      <w:r w:rsidR="00725889" w:rsidRPr="0011304B">
        <w:rPr>
          <w:rFonts w:ascii="Times New Roman" w:eastAsia="Times New Roman" w:hAnsi="Times New Roman" w:cs="Times New Roman"/>
          <w:lang w:eastAsia="sk-SK"/>
        </w:rPr>
        <w:t>m</w:t>
      </w:r>
      <w:r>
        <w:rPr>
          <w:rFonts w:ascii="Times New Roman" w:eastAsia="Times New Roman" w:hAnsi="Times New Roman" w:cs="Times New Roman"/>
          <w:lang w:eastAsia="sk-SK"/>
        </w:rPr>
        <w:t xml:space="preserve">á právo nahradit zařízení novým, ukáže-li se, že odstranění vady není </w:t>
      </w:r>
      <w:r w:rsidR="00725889" w:rsidRPr="0011304B">
        <w:rPr>
          <w:rFonts w:ascii="Times New Roman" w:eastAsia="Times New Roman" w:hAnsi="Times New Roman" w:cs="Times New Roman"/>
          <w:lang w:eastAsia="sk-SK"/>
        </w:rPr>
        <w:t>možné.</w:t>
      </w:r>
    </w:p>
    <w:p w:rsidR="0094075D" w:rsidRPr="0011304B" w:rsidRDefault="00404F50" w:rsidP="000972EE">
      <w:pPr>
        <w:pStyle w:val="Odstavecseseznamem"/>
        <w:numPr>
          <w:ilvl w:val="0"/>
          <w:numId w:val="1"/>
        </w:numPr>
        <w:ind w:left="426" w:hanging="426"/>
        <w:jc w:val="both"/>
        <w:rPr>
          <w:rFonts w:ascii="Times New Roman" w:eastAsia="Times New Roman" w:hAnsi="Times New Roman" w:cs="Times New Roman"/>
          <w:lang w:eastAsia="sk-SK"/>
        </w:rPr>
      </w:pPr>
      <w:r>
        <w:rPr>
          <w:rFonts w:ascii="Times New Roman" w:eastAsia="Times New Roman" w:hAnsi="Times New Roman" w:cs="Times New Roman"/>
          <w:lang w:eastAsia="sk-SK"/>
        </w:rPr>
        <w:t>Práva vyplývající ze záruky můžou být vykonávané až poté, co používatel předloží platný doklad o koupi</w:t>
      </w:r>
      <w:r w:rsidR="00725889" w:rsidRPr="0011304B">
        <w:rPr>
          <w:rFonts w:ascii="Times New Roman" w:eastAsia="Times New Roman" w:hAnsi="Times New Roman" w:cs="Times New Roman"/>
          <w:lang w:eastAsia="sk-SK"/>
        </w:rPr>
        <w:t>.</w:t>
      </w:r>
    </w:p>
    <w:p w:rsidR="000972EE" w:rsidRPr="00136A16" w:rsidRDefault="000972EE" w:rsidP="00136A16">
      <w:pPr>
        <w:jc w:val="both"/>
        <w:rPr>
          <w:rFonts w:ascii="Times New Roman" w:eastAsia="Times New Roman" w:hAnsi="Times New Roman" w:cs="Times New Roman"/>
          <w:b/>
          <w:lang w:eastAsia="sk-SK"/>
        </w:rPr>
      </w:pPr>
      <w:r w:rsidRPr="0011304B">
        <w:rPr>
          <w:rFonts w:ascii="Times New Roman" w:eastAsia="Times New Roman" w:hAnsi="Times New Roman" w:cs="Times New Roman"/>
          <w:sz w:val="24"/>
          <w:szCs w:val="24"/>
          <w:lang w:eastAsia="sk-SK"/>
        </w:rPr>
        <w:br/>
      </w:r>
      <w:r w:rsidR="00404F50">
        <w:rPr>
          <w:rFonts w:ascii="Times New Roman" w:eastAsia="Times New Roman" w:hAnsi="Times New Roman" w:cs="Times New Roman"/>
          <w:b/>
          <w:lang w:eastAsia="sk-SK"/>
        </w:rPr>
        <w:t>Záruční</w:t>
      </w:r>
      <w:r w:rsidR="00725889" w:rsidRPr="00136A16">
        <w:rPr>
          <w:rFonts w:ascii="Times New Roman" w:eastAsia="Times New Roman" w:hAnsi="Times New Roman" w:cs="Times New Roman"/>
          <w:b/>
          <w:lang w:eastAsia="sk-SK"/>
        </w:rPr>
        <w:t xml:space="preserve"> opravy </w:t>
      </w:r>
      <w:r w:rsidR="00404F50">
        <w:rPr>
          <w:rFonts w:ascii="Times New Roman" w:eastAsia="Times New Roman" w:hAnsi="Times New Roman" w:cs="Times New Roman"/>
          <w:b/>
          <w:lang w:eastAsia="sk-SK"/>
        </w:rPr>
        <w:t>sa nevztahují</w:t>
      </w:r>
      <w:r w:rsidRPr="00136A16">
        <w:rPr>
          <w:rFonts w:ascii="Times New Roman" w:eastAsia="Times New Roman" w:hAnsi="Times New Roman" w:cs="Times New Roman"/>
          <w:b/>
          <w:lang w:eastAsia="sk-SK"/>
        </w:rPr>
        <w:t xml:space="preserve"> na</w:t>
      </w:r>
      <w:r w:rsidR="00725889" w:rsidRPr="00136A16">
        <w:rPr>
          <w:rFonts w:ascii="Times New Roman" w:eastAsia="Times New Roman" w:hAnsi="Times New Roman" w:cs="Times New Roman"/>
          <w:b/>
          <w:lang w:eastAsia="sk-SK"/>
        </w:rPr>
        <w:t>:</w:t>
      </w:r>
    </w:p>
    <w:p w:rsidR="000972EE" w:rsidRPr="0011304B" w:rsidRDefault="00725889" w:rsidP="00136A16">
      <w:pPr>
        <w:pStyle w:val="Odstavecseseznamem"/>
        <w:ind w:left="284" w:hanging="273"/>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w:t>
      </w:r>
      <w:r w:rsidR="00523487" w:rsidRPr="0011304B">
        <w:rPr>
          <w:rFonts w:ascii="Times New Roman" w:eastAsia="Times New Roman" w:hAnsi="Times New Roman" w:cs="Times New Roman"/>
          <w:lang w:eastAsia="sk-SK"/>
        </w:rPr>
        <w:tab/>
      </w:r>
      <w:r w:rsidR="00404F50">
        <w:rPr>
          <w:rFonts w:ascii="Times New Roman" w:eastAsia="Times New Roman" w:hAnsi="Times New Roman" w:cs="Times New Roman"/>
          <w:lang w:eastAsia="sk-SK"/>
        </w:rPr>
        <w:t>Nedostatky způsobené nesprávný</w:t>
      </w:r>
      <w:r w:rsidRPr="0011304B">
        <w:rPr>
          <w:rFonts w:ascii="Times New Roman" w:eastAsia="Times New Roman" w:hAnsi="Times New Roman" w:cs="Times New Roman"/>
          <w:lang w:eastAsia="sk-SK"/>
        </w:rPr>
        <w:t xml:space="preserve">m </w:t>
      </w:r>
      <w:r w:rsidR="000972EE" w:rsidRPr="0011304B">
        <w:rPr>
          <w:rFonts w:ascii="Times New Roman" w:eastAsia="Times New Roman" w:hAnsi="Times New Roman" w:cs="Times New Roman"/>
          <w:lang w:eastAsia="sk-SK"/>
        </w:rPr>
        <w:t>použív</w:t>
      </w:r>
      <w:r w:rsidR="00404F50">
        <w:rPr>
          <w:rFonts w:ascii="Times New Roman" w:eastAsia="Times New Roman" w:hAnsi="Times New Roman" w:cs="Times New Roman"/>
          <w:lang w:eastAsia="sk-SK"/>
        </w:rPr>
        <w:t>aním (není v souladě s pokynami</w:t>
      </w:r>
      <w:r w:rsidRPr="0011304B">
        <w:rPr>
          <w:rFonts w:ascii="Times New Roman" w:eastAsia="Times New Roman" w:hAnsi="Times New Roman" w:cs="Times New Roman"/>
          <w:lang w:eastAsia="sk-SK"/>
        </w:rPr>
        <w:t>) montáž</w:t>
      </w:r>
      <w:r w:rsidR="00404F50">
        <w:rPr>
          <w:rFonts w:ascii="Times New Roman" w:eastAsia="Times New Roman" w:hAnsi="Times New Roman" w:cs="Times New Roman"/>
          <w:lang w:eastAsia="sk-SK"/>
        </w:rPr>
        <w:t>í</w:t>
      </w:r>
      <w:r w:rsidRPr="0011304B">
        <w:rPr>
          <w:rFonts w:ascii="Times New Roman" w:eastAsia="Times New Roman" w:hAnsi="Times New Roman" w:cs="Times New Roman"/>
          <w:lang w:eastAsia="sk-SK"/>
        </w:rPr>
        <w:t xml:space="preserve"> a</w:t>
      </w:r>
      <w:r w:rsidR="00404F50">
        <w:rPr>
          <w:rFonts w:ascii="Times New Roman" w:eastAsia="Times New Roman" w:hAnsi="Times New Roman" w:cs="Times New Roman"/>
          <w:lang w:eastAsia="sk-SK"/>
        </w:rPr>
        <w:t xml:space="preserve"> př</w:t>
      </w:r>
      <w:r w:rsidRPr="0011304B">
        <w:rPr>
          <w:rFonts w:ascii="Times New Roman" w:eastAsia="Times New Roman" w:hAnsi="Times New Roman" w:cs="Times New Roman"/>
          <w:lang w:eastAsia="sk-SK"/>
        </w:rPr>
        <w:t>ipojen</w:t>
      </w:r>
      <w:r w:rsidR="00404F50">
        <w:rPr>
          <w:rFonts w:ascii="Times New Roman" w:eastAsia="Times New Roman" w:hAnsi="Times New Roman" w:cs="Times New Roman"/>
          <w:lang w:eastAsia="sk-SK"/>
        </w:rPr>
        <w:t>ím zařízení k elektrické síti</w:t>
      </w:r>
      <w:r w:rsidR="000972EE" w:rsidRPr="0011304B">
        <w:rPr>
          <w:rFonts w:ascii="Times New Roman" w:eastAsia="Times New Roman" w:hAnsi="Times New Roman" w:cs="Times New Roman"/>
          <w:lang w:eastAsia="sk-SK"/>
        </w:rPr>
        <w:t>.</w:t>
      </w:r>
    </w:p>
    <w:p w:rsidR="000972EE" w:rsidRPr="0011304B" w:rsidRDefault="00725889" w:rsidP="00136A16">
      <w:pPr>
        <w:pStyle w:val="Odstavecseseznamem"/>
        <w:ind w:left="284" w:hanging="273"/>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w:t>
      </w:r>
      <w:r w:rsidR="00523487" w:rsidRPr="0011304B">
        <w:rPr>
          <w:rFonts w:ascii="Times New Roman" w:eastAsia="Times New Roman" w:hAnsi="Times New Roman" w:cs="Times New Roman"/>
          <w:lang w:eastAsia="sk-SK"/>
        </w:rPr>
        <w:tab/>
      </w:r>
      <w:r w:rsidR="00404F50">
        <w:rPr>
          <w:rFonts w:ascii="Times New Roman" w:eastAsia="Times New Roman" w:hAnsi="Times New Roman" w:cs="Times New Roman"/>
          <w:lang w:eastAsia="sk-SK"/>
        </w:rPr>
        <w:t>Poškození způ</w:t>
      </w:r>
      <w:r w:rsidR="00294F48">
        <w:rPr>
          <w:rFonts w:ascii="Times New Roman" w:eastAsia="Times New Roman" w:hAnsi="Times New Roman" w:cs="Times New Roman"/>
          <w:lang w:eastAsia="sk-SK"/>
        </w:rPr>
        <w:t>sobené nesprávnou manipulací.</w:t>
      </w:r>
    </w:p>
    <w:p w:rsidR="000972EE" w:rsidRPr="0011304B" w:rsidRDefault="000972EE" w:rsidP="000972EE">
      <w:pPr>
        <w:pStyle w:val="Odstavecseseznamem"/>
        <w:jc w:val="both"/>
        <w:rPr>
          <w:rFonts w:ascii="Times New Roman" w:eastAsia="Times New Roman" w:hAnsi="Times New Roman" w:cs="Times New Roman"/>
          <w:lang w:eastAsia="sk-SK"/>
        </w:rPr>
      </w:pPr>
    </w:p>
    <w:p w:rsidR="000972EE" w:rsidRPr="00136A16" w:rsidRDefault="00294F48" w:rsidP="00136A16">
      <w:pPr>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Platnost</w:t>
      </w:r>
      <w:r w:rsidR="00725889" w:rsidRPr="00136A16">
        <w:rPr>
          <w:rFonts w:ascii="Times New Roman" w:eastAsia="Times New Roman" w:hAnsi="Times New Roman" w:cs="Times New Roman"/>
          <w:b/>
          <w:lang w:eastAsia="sk-SK"/>
        </w:rPr>
        <w:t xml:space="preserve"> záruky</w:t>
      </w:r>
      <w:r w:rsidR="000972EE" w:rsidRPr="00136A16">
        <w:rPr>
          <w:rFonts w:ascii="Times New Roman" w:eastAsia="Times New Roman" w:hAnsi="Times New Roman" w:cs="Times New Roman"/>
          <w:b/>
          <w:lang w:eastAsia="sk-SK"/>
        </w:rPr>
        <w:t xml:space="preserve"> končí</w:t>
      </w:r>
      <w:r w:rsidR="00725889" w:rsidRPr="00136A16">
        <w:rPr>
          <w:rFonts w:ascii="Times New Roman" w:eastAsia="Times New Roman" w:hAnsi="Times New Roman" w:cs="Times New Roman"/>
          <w:b/>
          <w:lang w:eastAsia="sk-SK"/>
        </w:rPr>
        <w:t>:</w:t>
      </w:r>
    </w:p>
    <w:p w:rsidR="000972EE" w:rsidRPr="0011304B" w:rsidRDefault="00294F48" w:rsidP="00136A16">
      <w:pPr>
        <w:pStyle w:val="Odstavecseseznamem"/>
        <w:ind w:left="284" w:hanging="273"/>
        <w:jc w:val="both"/>
        <w:rPr>
          <w:rFonts w:ascii="Times New Roman" w:eastAsia="Times New Roman" w:hAnsi="Times New Roman" w:cs="Times New Roman"/>
          <w:lang w:eastAsia="sk-SK"/>
        </w:rPr>
      </w:pPr>
      <w:r>
        <w:rPr>
          <w:rFonts w:ascii="Times New Roman" w:eastAsia="Times New Roman" w:hAnsi="Times New Roman" w:cs="Times New Roman"/>
          <w:lang w:eastAsia="sk-SK"/>
        </w:rPr>
        <w:t>V důsledku nedodržení pokynů pro instalaci a provoz</w:t>
      </w:r>
    </w:p>
    <w:p w:rsidR="000972EE" w:rsidRPr="0011304B" w:rsidRDefault="00725889" w:rsidP="00136A16">
      <w:pPr>
        <w:pStyle w:val="Odstavecseseznamem"/>
        <w:ind w:left="284" w:hanging="273"/>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w:t>
      </w:r>
      <w:r w:rsidR="00523487" w:rsidRPr="0011304B">
        <w:rPr>
          <w:rFonts w:ascii="Times New Roman" w:eastAsia="Times New Roman" w:hAnsi="Times New Roman" w:cs="Times New Roman"/>
          <w:lang w:eastAsia="sk-SK"/>
        </w:rPr>
        <w:tab/>
      </w:r>
      <w:r w:rsidR="00294F48">
        <w:rPr>
          <w:rFonts w:ascii="Times New Roman" w:eastAsia="Times New Roman" w:hAnsi="Times New Roman" w:cs="Times New Roman"/>
          <w:lang w:eastAsia="sk-SK"/>
        </w:rPr>
        <w:t>V důsledku změn  nebo</w:t>
      </w:r>
      <w:r w:rsidRPr="0011304B">
        <w:rPr>
          <w:rFonts w:ascii="Times New Roman" w:eastAsia="Times New Roman" w:hAnsi="Times New Roman" w:cs="Times New Roman"/>
          <w:lang w:eastAsia="sk-SK"/>
        </w:rPr>
        <w:t xml:space="preserve"> úpra</w:t>
      </w:r>
      <w:r w:rsidR="00294F48">
        <w:rPr>
          <w:rFonts w:ascii="Times New Roman" w:eastAsia="Times New Roman" w:hAnsi="Times New Roman" w:cs="Times New Roman"/>
          <w:lang w:eastAsia="sk-SK"/>
        </w:rPr>
        <w:t>v uskutečněných používatelem v zařízení</w:t>
      </w:r>
      <w:r w:rsidRPr="0011304B">
        <w:rPr>
          <w:rFonts w:ascii="Times New Roman" w:eastAsia="Times New Roman" w:hAnsi="Times New Roman" w:cs="Times New Roman"/>
          <w:lang w:eastAsia="sk-SK"/>
        </w:rPr>
        <w:t>.</w:t>
      </w:r>
    </w:p>
    <w:p w:rsidR="000972EE" w:rsidRPr="0011304B" w:rsidRDefault="00725889" w:rsidP="00136A16">
      <w:pPr>
        <w:pStyle w:val="Odstavecseseznamem"/>
        <w:ind w:left="284" w:hanging="273"/>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w:t>
      </w:r>
      <w:r w:rsidR="00523487" w:rsidRPr="0011304B">
        <w:rPr>
          <w:rFonts w:ascii="Times New Roman" w:eastAsia="Times New Roman" w:hAnsi="Times New Roman" w:cs="Times New Roman"/>
          <w:lang w:eastAsia="sk-SK"/>
        </w:rPr>
        <w:tab/>
      </w:r>
      <w:r w:rsidR="00294F48">
        <w:rPr>
          <w:rFonts w:ascii="Times New Roman" w:eastAsia="Times New Roman" w:hAnsi="Times New Roman" w:cs="Times New Roman"/>
          <w:lang w:eastAsia="sk-SK"/>
        </w:rPr>
        <w:t>V důsledku zásahu neoprávněných oso</w:t>
      </w:r>
      <w:r w:rsidRPr="0011304B">
        <w:rPr>
          <w:rFonts w:ascii="Times New Roman" w:eastAsia="Times New Roman" w:hAnsi="Times New Roman" w:cs="Times New Roman"/>
          <w:lang w:eastAsia="sk-SK"/>
        </w:rPr>
        <w:t xml:space="preserve">b </w:t>
      </w:r>
      <w:r w:rsidR="000972EE" w:rsidRPr="0011304B">
        <w:rPr>
          <w:rFonts w:ascii="Times New Roman" w:eastAsia="Times New Roman" w:hAnsi="Times New Roman" w:cs="Times New Roman"/>
          <w:lang w:eastAsia="sk-SK"/>
        </w:rPr>
        <w:t>d</w:t>
      </w:r>
      <w:r w:rsidR="00294F48">
        <w:rPr>
          <w:rFonts w:ascii="Times New Roman" w:eastAsia="Times New Roman" w:hAnsi="Times New Roman" w:cs="Times New Roman"/>
          <w:lang w:eastAsia="sk-SK"/>
        </w:rPr>
        <w:t>o zařízení</w:t>
      </w:r>
      <w:r w:rsidRPr="0011304B">
        <w:rPr>
          <w:rFonts w:ascii="Times New Roman" w:eastAsia="Times New Roman" w:hAnsi="Times New Roman" w:cs="Times New Roman"/>
          <w:lang w:eastAsia="sk-SK"/>
        </w:rPr>
        <w:t>.</w:t>
      </w:r>
    </w:p>
    <w:p w:rsidR="000972EE" w:rsidRPr="0011304B" w:rsidRDefault="00725889" w:rsidP="00136A16">
      <w:pPr>
        <w:pStyle w:val="Odstavecseseznamem"/>
        <w:ind w:left="284" w:hanging="273"/>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w:t>
      </w:r>
      <w:r w:rsidR="00523487" w:rsidRPr="0011304B">
        <w:rPr>
          <w:rFonts w:ascii="Times New Roman" w:eastAsia="Times New Roman" w:hAnsi="Times New Roman" w:cs="Times New Roman"/>
          <w:lang w:eastAsia="sk-SK"/>
        </w:rPr>
        <w:tab/>
      </w:r>
      <w:r w:rsidR="00294F48">
        <w:rPr>
          <w:rFonts w:ascii="Times New Roman" w:eastAsia="Times New Roman" w:hAnsi="Times New Roman" w:cs="Times New Roman"/>
          <w:lang w:eastAsia="sk-SK"/>
        </w:rPr>
        <w:t>V případě úmyslného poškození zařízení (povrch, tepelná spirála, zástrčka, napájecí kabel, termostat atd</w:t>
      </w:r>
      <w:r w:rsidRPr="0011304B">
        <w:rPr>
          <w:rFonts w:ascii="Times New Roman" w:eastAsia="Times New Roman" w:hAnsi="Times New Roman" w:cs="Times New Roman"/>
          <w:lang w:eastAsia="sk-SK"/>
        </w:rPr>
        <w:t>.).</w:t>
      </w:r>
    </w:p>
    <w:p w:rsidR="004469FC" w:rsidRPr="0011304B" w:rsidRDefault="00294F48" w:rsidP="00523487">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br/>
        <w:t>Zařízení dodané na záruční</w:t>
      </w:r>
      <w:r w:rsidR="00725889" w:rsidRPr="0011304B">
        <w:rPr>
          <w:rFonts w:ascii="Times New Roman" w:eastAsia="Times New Roman" w:hAnsi="Times New Roman" w:cs="Times New Roman"/>
          <w:lang w:eastAsia="sk-SK"/>
        </w:rPr>
        <w:t xml:space="preserve"> opravy </w:t>
      </w:r>
      <w:r w:rsidR="000972EE" w:rsidRPr="0011304B">
        <w:rPr>
          <w:rFonts w:ascii="Times New Roman" w:eastAsia="Times New Roman" w:hAnsi="Times New Roman" w:cs="Times New Roman"/>
          <w:lang w:eastAsia="sk-SK"/>
        </w:rPr>
        <w:t>musí</w:t>
      </w:r>
      <w:r>
        <w:rPr>
          <w:rFonts w:ascii="Times New Roman" w:eastAsia="Times New Roman" w:hAnsi="Times New Roman" w:cs="Times New Roman"/>
          <w:lang w:eastAsia="sk-SK"/>
        </w:rPr>
        <w:t xml:space="preserve"> být</w:t>
      </w:r>
      <w:r w:rsidR="00725889" w:rsidRPr="0011304B">
        <w:rPr>
          <w:rFonts w:ascii="Times New Roman" w:eastAsia="Times New Roman" w:hAnsi="Times New Roman" w:cs="Times New Roman"/>
          <w:lang w:eastAsia="sk-SK"/>
        </w:rPr>
        <w:t xml:space="preserve"> čis</w:t>
      </w:r>
      <w:r>
        <w:rPr>
          <w:rFonts w:ascii="Times New Roman" w:eastAsia="Times New Roman" w:hAnsi="Times New Roman" w:cs="Times New Roman"/>
          <w:lang w:eastAsia="sk-SK"/>
        </w:rPr>
        <w:t>té, zabalené v kartónových obalech nebo jiné ochraně před poškozením po dobu př</w:t>
      </w:r>
      <w:r w:rsidR="00C2582C">
        <w:rPr>
          <w:rFonts w:ascii="Times New Roman" w:eastAsia="Times New Roman" w:hAnsi="Times New Roman" w:cs="Times New Roman"/>
          <w:lang w:eastAsia="sk-SK"/>
        </w:rPr>
        <w:t>epravy. Jakmile ručitel</w:t>
      </w:r>
      <w:r w:rsidR="00725889" w:rsidRPr="0011304B">
        <w:rPr>
          <w:rFonts w:ascii="Times New Roman" w:eastAsia="Times New Roman" w:hAnsi="Times New Roman" w:cs="Times New Roman"/>
          <w:lang w:eastAsia="sk-SK"/>
        </w:rPr>
        <w:t xml:space="preserve"> </w:t>
      </w:r>
      <w:r w:rsidR="000972EE" w:rsidRPr="0011304B">
        <w:rPr>
          <w:rFonts w:ascii="Times New Roman" w:eastAsia="Times New Roman" w:hAnsi="Times New Roman" w:cs="Times New Roman"/>
          <w:lang w:eastAsia="sk-SK"/>
        </w:rPr>
        <w:t>rozhodne o neplatnosti záruky</w:t>
      </w:r>
      <w:r w:rsidR="00725889" w:rsidRPr="0011304B">
        <w:rPr>
          <w:rFonts w:ascii="Times New Roman" w:eastAsia="Times New Roman" w:hAnsi="Times New Roman" w:cs="Times New Roman"/>
          <w:lang w:eastAsia="sk-SK"/>
        </w:rPr>
        <w:t xml:space="preserve">, </w:t>
      </w:r>
      <w:r w:rsidR="00C2582C">
        <w:rPr>
          <w:rFonts w:ascii="Times New Roman" w:eastAsia="Times New Roman" w:hAnsi="Times New Roman" w:cs="Times New Roman"/>
          <w:lang w:eastAsia="sk-SK"/>
        </w:rPr>
        <w:t>všechny náklady na přepravu hradí uživatel. Náklady na opravy, na které sa nevztahuje záruka, vznáší uživatel po konzultaci nebo písomnou informaci s ručitele</w:t>
      </w:r>
      <w:r w:rsidR="00725889" w:rsidRPr="0011304B">
        <w:rPr>
          <w:rFonts w:ascii="Times New Roman" w:eastAsia="Times New Roman" w:hAnsi="Times New Roman" w:cs="Times New Roman"/>
          <w:lang w:eastAsia="sk-SK"/>
        </w:rPr>
        <w:t xml:space="preserve">m. </w:t>
      </w:r>
    </w:p>
    <w:p w:rsidR="004469FC" w:rsidRPr="0011304B" w:rsidRDefault="004469FC" w:rsidP="00523487">
      <w:pPr>
        <w:jc w:val="both"/>
        <w:rPr>
          <w:rFonts w:ascii="Times New Roman" w:eastAsia="Times New Roman" w:hAnsi="Times New Roman" w:cs="Times New Roman"/>
          <w:lang w:eastAsia="sk-SK"/>
        </w:rPr>
      </w:pPr>
    </w:p>
    <w:p w:rsidR="00725889" w:rsidRDefault="00C2582C" w:rsidP="00523487">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Uživatel je povinný poskytnout telefonní kontakt a zpětnou adresu – tyto informace by měly být umístěny uvnitř balení spolu s dokladem o koupi</w:t>
      </w:r>
      <w:r w:rsidR="00725889" w:rsidRPr="0011304B">
        <w:rPr>
          <w:rFonts w:ascii="Times New Roman" w:eastAsia="Times New Roman" w:hAnsi="Times New Roman" w:cs="Times New Roman"/>
          <w:lang w:eastAsia="sk-SK"/>
        </w:rPr>
        <w:t>.</w:t>
      </w:r>
    </w:p>
    <w:p w:rsidR="00705BDF" w:rsidRDefault="00C2582C" w:rsidP="00705BDF">
      <w:pPr>
        <w:tabs>
          <w:tab w:val="left" w:pos="7035"/>
        </w:tabs>
        <w:jc w:val="both"/>
        <w:rPr>
          <w:rFonts w:ascii="Times New Roman" w:eastAsia="Times New Roman" w:hAnsi="Times New Roman" w:cs="Times New Roman"/>
          <w:lang w:eastAsia="sk-SK"/>
        </w:rPr>
      </w:pPr>
      <w:r>
        <w:rPr>
          <w:rFonts w:ascii="Times New Roman" w:eastAsia="Times New Roman" w:hAnsi="Times New Roman" w:cs="Times New Roman"/>
          <w:lang w:eastAsia="sk-SK"/>
        </w:rPr>
        <w:t>V případě, že kupující</w:t>
      </w:r>
      <w:r w:rsidR="00705BDF" w:rsidRPr="0011304B">
        <w:rPr>
          <w:rFonts w:ascii="Times New Roman" w:eastAsia="Times New Roman" w:hAnsi="Times New Roman" w:cs="Times New Roman"/>
          <w:lang w:eastAsia="sk-SK"/>
        </w:rPr>
        <w:t xml:space="preserve"> poskyt</w:t>
      </w:r>
      <w:r w:rsidR="00705BDF">
        <w:rPr>
          <w:rFonts w:ascii="Times New Roman" w:eastAsia="Times New Roman" w:hAnsi="Times New Roman" w:cs="Times New Roman"/>
          <w:lang w:eastAsia="sk-SK"/>
        </w:rPr>
        <w:t>n</w:t>
      </w:r>
      <w:r w:rsidR="00705BDF" w:rsidRPr="0011304B">
        <w:rPr>
          <w:rFonts w:ascii="Times New Roman" w:eastAsia="Times New Roman" w:hAnsi="Times New Roman" w:cs="Times New Roman"/>
          <w:lang w:eastAsia="sk-SK"/>
        </w:rPr>
        <w:t xml:space="preserve">e </w:t>
      </w:r>
      <w:r>
        <w:rPr>
          <w:rFonts w:ascii="Times New Roman" w:eastAsia="Times New Roman" w:hAnsi="Times New Roman" w:cs="Times New Roman"/>
          <w:lang w:eastAsia="sk-SK"/>
        </w:rPr>
        <w:t>prodávajícímu osobní</w:t>
      </w:r>
      <w:r w:rsidR="00705BDF">
        <w:rPr>
          <w:rFonts w:ascii="Times New Roman" w:eastAsia="Times New Roman" w:hAnsi="Times New Roman" w:cs="Times New Roman"/>
          <w:lang w:eastAsia="sk-SK"/>
        </w:rPr>
        <w:t xml:space="preserve"> údaje</w:t>
      </w:r>
      <w:r>
        <w:rPr>
          <w:rFonts w:ascii="Times New Roman" w:eastAsia="Times New Roman" w:hAnsi="Times New Roman" w:cs="Times New Roman"/>
          <w:lang w:eastAsia="sk-SK"/>
        </w:rPr>
        <w:t>, jsou zpracovávané v souladě se „Zákone</w:t>
      </w:r>
      <w:r w:rsidR="00705BDF">
        <w:rPr>
          <w:rFonts w:ascii="Times New Roman" w:eastAsia="Times New Roman" w:hAnsi="Times New Roman" w:cs="Times New Roman"/>
          <w:lang w:eastAsia="sk-SK"/>
        </w:rPr>
        <w:t xml:space="preserve">m </w:t>
      </w:r>
      <w:r w:rsidR="00705BDF" w:rsidRPr="0011304B">
        <w:rPr>
          <w:rFonts w:ascii="Times New Roman" w:eastAsia="Times New Roman" w:hAnsi="Times New Roman" w:cs="Times New Roman"/>
          <w:lang w:eastAsia="sk-SK"/>
        </w:rPr>
        <w:t>o</w:t>
      </w:r>
      <w:r>
        <w:rPr>
          <w:rFonts w:ascii="Times New Roman" w:eastAsia="Times New Roman" w:hAnsi="Times New Roman" w:cs="Times New Roman"/>
          <w:lang w:eastAsia="sk-SK"/>
        </w:rPr>
        <w:t> ochraně osobních údajů</w:t>
      </w:r>
      <w:r w:rsidR="00705BDF">
        <w:rPr>
          <w:rFonts w:ascii="Times New Roman" w:eastAsia="Times New Roman" w:hAnsi="Times New Roman" w:cs="Times New Roman"/>
          <w:lang w:eastAsia="sk-SK"/>
        </w:rPr>
        <w:t>“</w:t>
      </w:r>
      <w:r w:rsidR="00705BDF" w:rsidRPr="0011304B">
        <w:rPr>
          <w:rFonts w:ascii="Times New Roman" w:eastAsia="Times New Roman" w:hAnsi="Times New Roman" w:cs="Times New Roman"/>
          <w:lang w:eastAsia="sk-SK"/>
        </w:rPr>
        <w:t>:</w:t>
      </w:r>
    </w:p>
    <w:p w:rsidR="00705BDF" w:rsidRDefault="00705BDF" w:rsidP="00705BDF">
      <w:pPr>
        <w:tabs>
          <w:tab w:val="left" w:pos="7035"/>
        </w:tabs>
        <w:jc w:val="center"/>
        <w:rPr>
          <w:rFonts w:ascii="Times New Roman" w:eastAsia="Times New Roman" w:hAnsi="Times New Roman" w:cs="Times New Roman"/>
          <w:lang w:eastAsia="sk-SK"/>
        </w:rPr>
      </w:pPr>
    </w:p>
    <w:p w:rsidR="00597089" w:rsidRPr="00AF7EF6" w:rsidRDefault="00C2582C" w:rsidP="00AF7EF6">
      <w:pPr>
        <w:ind w:left="708" w:firstLine="708"/>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Třídění odpadu podle smě</w:t>
      </w:r>
      <w:r w:rsidR="00597089" w:rsidRPr="00AF7EF6">
        <w:rPr>
          <w:rFonts w:ascii="Times New Roman" w:eastAsia="Times New Roman" w:hAnsi="Times New Roman" w:cs="Times New Roman"/>
          <w:b/>
          <w:lang w:eastAsia="sk-SK"/>
        </w:rPr>
        <w:t>rnice WEEE (2002/96/ES)</w:t>
      </w:r>
    </w:p>
    <w:p w:rsidR="00597089" w:rsidRPr="00AF7EF6" w:rsidRDefault="00597089" w:rsidP="00597089">
      <w:pPr>
        <w:jc w:val="both"/>
        <w:rPr>
          <w:rFonts w:ascii="Times New Roman" w:eastAsia="Times New Roman" w:hAnsi="Times New Roman" w:cs="Times New Roman"/>
          <w:lang w:eastAsia="sk-SK"/>
        </w:rPr>
      </w:pPr>
      <w:r w:rsidRPr="00AF7EF6">
        <w:rPr>
          <w:rFonts w:ascii="Times New Roman" w:eastAsia="Times New Roman" w:hAnsi="Times New Roman" w:cs="Times New Roman"/>
          <w:noProof/>
          <w:lang w:val="cs-CZ" w:eastAsia="cs-CZ"/>
        </w:rPr>
        <w:drawing>
          <wp:anchor distT="0" distB="0" distL="114300" distR="114300" simplePos="0" relativeHeight="251674624" behindDoc="0" locked="0" layoutInCell="1" allowOverlap="1">
            <wp:simplePos x="0" y="0"/>
            <wp:positionH relativeFrom="margin">
              <wp:posOffset>-45085</wp:posOffset>
            </wp:positionH>
            <wp:positionV relativeFrom="paragraph">
              <wp:posOffset>3175</wp:posOffset>
            </wp:positionV>
            <wp:extent cx="514350" cy="615950"/>
            <wp:effectExtent l="0" t="0" r="0" b="0"/>
            <wp:wrapSquare wrapText="bothSides"/>
            <wp:docPr id="1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615950"/>
                    </a:xfrm>
                    <a:prstGeom prst="rect">
                      <a:avLst/>
                    </a:prstGeom>
                    <a:noFill/>
                    <a:ln>
                      <a:noFill/>
                    </a:ln>
                  </pic:spPr>
                </pic:pic>
              </a:graphicData>
            </a:graphic>
          </wp:anchor>
        </w:drawing>
      </w:r>
      <w:r w:rsidR="00C2582C">
        <w:rPr>
          <w:rFonts w:ascii="Times New Roman" w:eastAsia="Times New Roman" w:hAnsi="Times New Roman" w:cs="Times New Roman"/>
          <w:lang w:eastAsia="sk-SK"/>
        </w:rPr>
        <w:t>Symbol přeškrtnutého koše na typovém štítku, obale, přiložených doklade</w:t>
      </w:r>
      <w:r w:rsidRPr="00AF7EF6">
        <w:rPr>
          <w:rFonts w:ascii="Times New Roman" w:eastAsia="Times New Roman" w:hAnsi="Times New Roman" w:cs="Times New Roman"/>
          <w:lang w:eastAsia="sk-SK"/>
        </w:rPr>
        <w:t>c</w:t>
      </w:r>
      <w:r w:rsidR="00C2582C">
        <w:rPr>
          <w:rFonts w:ascii="Times New Roman" w:eastAsia="Times New Roman" w:hAnsi="Times New Roman" w:cs="Times New Roman"/>
          <w:lang w:eastAsia="sk-SK"/>
        </w:rPr>
        <w:t>h znamená, že použité zařízení musí být sbírané selekti</w:t>
      </w:r>
      <w:r w:rsidRPr="00AF7EF6">
        <w:rPr>
          <w:rFonts w:ascii="Times New Roman" w:eastAsia="Times New Roman" w:hAnsi="Times New Roman" w:cs="Times New Roman"/>
          <w:lang w:eastAsia="sk-SK"/>
        </w:rPr>
        <w:t>v</w:t>
      </w:r>
      <w:r w:rsidR="00C2582C">
        <w:rPr>
          <w:rFonts w:ascii="Times New Roman" w:eastAsia="Times New Roman" w:hAnsi="Times New Roman" w:cs="Times New Roman"/>
          <w:lang w:eastAsia="sk-SK"/>
        </w:rPr>
        <w:t>ně a nesmíchané s komunálním odpadem z domácnosti.</w:t>
      </w:r>
    </w:p>
    <w:p w:rsidR="00597089" w:rsidRPr="00AF7EF6" w:rsidRDefault="00C2582C" w:rsidP="00597089">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Použité elektrické zařízení může obsahovat nebezpečné látky, proto hrají v domácnosti podstatnou roli v ochraně životního prostředí prostředníctým tříděného sbě</w:t>
      </w:r>
      <w:r w:rsidR="00597089" w:rsidRPr="00AF7EF6">
        <w:rPr>
          <w:rFonts w:ascii="Times New Roman" w:eastAsia="Times New Roman" w:hAnsi="Times New Roman" w:cs="Times New Roman"/>
          <w:lang w:eastAsia="sk-SK"/>
        </w:rPr>
        <w:t>ru odpadu.</w:t>
      </w:r>
    </w:p>
    <w:p w:rsidR="00597089" w:rsidRPr="00AF7EF6" w:rsidRDefault="00431BC1" w:rsidP="00597089">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Tříděné nahromaděné</w:t>
      </w:r>
      <w:r w:rsidR="00597089" w:rsidRPr="00AF7EF6">
        <w:rPr>
          <w:rFonts w:ascii="Times New Roman" w:eastAsia="Times New Roman" w:hAnsi="Times New Roman" w:cs="Times New Roman"/>
          <w:lang w:eastAsia="sk-SK"/>
        </w:rPr>
        <w:t xml:space="preserve"> použité z</w:t>
      </w:r>
      <w:r>
        <w:rPr>
          <w:rFonts w:ascii="Times New Roman" w:eastAsia="Times New Roman" w:hAnsi="Times New Roman" w:cs="Times New Roman"/>
          <w:lang w:eastAsia="sk-SK"/>
        </w:rPr>
        <w:t>ařízení odevzdejte na určené sběrné místo nebo specializovaným firmám, které se věnují sběru, sešrotování, recyklaci nebo zneškodnění použitých zařízení.</w:t>
      </w:r>
    </w:p>
    <w:p w:rsidR="00597089" w:rsidRPr="00AF7EF6" w:rsidRDefault="00431BC1" w:rsidP="00597089">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Informace o dostupném systému sběru</w:t>
      </w:r>
      <w:r w:rsidR="00597089" w:rsidRPr="00AF7EF6">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použitých elektrických zařízení je možné získat</w:t>
      </w:r>
      <w:r w:rsidR="00597089" w:rsidRPr="00AF7EF6">
        <w:rPr>
          <w:rFonts w:ascii="Times New Roman" w:eastAsia="Times New Roman" w:hAnsi="Times New Roman" w:cs="Times New Roman"/>
          <w:lang w:eastAsia="sk-SK"/>
        </w:rPr>
        <w:t xml:space="preserve"> na </w:t>
      </w:r>
      <w:r>
        <w:rPr>
          <w:rFonts w:ascii="Times New Roman" w:eastAsia="Times New Roman" w:hAnsi="Times New Roman" w:cs="Times New Roman"/>
          <w:lang w:eastAsia="sk-SK"/>
        </w:rPr>
        <w:t>informacích na obecním nebo městském úřadě.</w:t>
      </w:r>
    </w:p>
    <w:p w:rsidR="00725889" w:rsidRDefault="00725889">
      <w:pPr>
        <w:rPr>
          <w:rFonts w:ascii="Times New Roman" w:hAnsi="Times New Roman" w:cs="Times New Roman"/>
        </w:rPr>
      </w:pPr>
    </w:p>
    <w:p w:rsidR="006728A7" w:rsidRPr="006728A7" w:rsidRDefault="006728A7" w:rsidP="006728A7">
      <w:pPr>
        <w:tabs>
          <w:tab w:val="left" w:pos="7035"/>
        </w:tabs>
        <w:rPr>
          <w:rFonts w:ascii="Arial" w:hAnsi="Arial"/>
          <w:b/>
          <w:sz w:val="20"/>
          <w:szCs w:val="20"/>
        </w:rPr>
      </w:pPr>
      <w:r w:rsidRPr="006728A7">
        <w:rPr>
          <w:rFonts w:ascii="Arial" w:hAnsi="Arial"/>
          <w:b/>
          <w:sz w:val="20"/>
          <w:szCs w:val="20"/>
        </w:rPr>
        <w:t>Hmotnos</w:t>
      </w:r>
      <w:r w:rsidR="00431BC1">
        <w:rPr>
          <w:b/>
          <w:sz w:val="20"/>
          <w:szCs w:val="20"/>
        </w:rPr>
        <w:t>t</w:t>
      </w:r>
      <w:r w:rsidR="00431BC1">
        <w:rPr>
          <w:rFonts w:ascii="Arial" w:hAnsi="Arial"/>
          <w:b/>
          <w:sz w:val="20"/>
          <w:szCs w:val="20"/>
        </w:rPr>
        <w:t xml:space="preserve"> výrobků</w:t>
      </w:r>
      <w:r w:rsidR="00AF7EF6">
        <w:rPr>
          <w:rFonts w:ascii="Arial" w:hAnsi="Arial"/>
          <w:b/>
          <w:sz w:val="20"/>
          <w:szCs w:val="20"/>
        </w:rPr>
        <w:t xml:space="preserve"> -  b</w:t>
      </w:r>
      <w:r w:rsidR="00431BC1">
        <w:rPr>
          <w:rFonts w:ascii="Arial" w:hAnsi="Arial"/>
          <w:b/>
          <w:sz w:val="20"/>
          <w:szCs w:val="20"/>
        </w:rPr>
        <w:t>ez balení</w:t>
      </w:r>
      <w:r w:rsidRPr="006728A7">
        <w:rPr>
          <w:rFonts w:ascii="Arial" w:hAnsi="Arial"/>
          <w:b/>
          <w:sz w:val="20"/>
          <w:szCs w:val="20"/>
        </w:rPr>
        <w:t xml:space="preserve"> / </w:t>
      </w:r>
      <w:r>
        <w:rPr>
          <w:rFonts w:ascii="Arial" w:hAnsi="Arial"/>
          <w:b/>
          <w:sz w:val="20"/>
          <w:szCs w:val="20"/>
        </w:rPr>
        <w:t>s balením</w:t>
      </w:r>
      <w:r w:rsidRPr="006728A7">
        <w:rPr>
          <w:rFonts w:ascii="Arial" w:hAnsi="Arial"/>
          <w:b/>
          <w:sz w:val="20"/>
          <w:szCs w:val="20"/>
        </w:rPr>
        <w:t>:</w:t>
      </w:r>
    </w:p>
    <w:p w:rsidR="00597089" w:rsidRPr="00597089"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sz w:val="22"/>
          <w:szCs w:val="22"/>
          <w:lang w:eastAsia="sk-SK"/>
        </w:rPr>
      </w:pPr>
      <w:r w:rsidRPr="00597089">
        <w:rPr>
          <w:rFonts w:ascii="Times New Roman" w:eastAsia="Times New Roman" w:hAnsi="Times New Roman" w:cs="Times New Roman"/>
          <w:b/>
          <w:bCs/>
          <w:sz w:val="22"/>
          <w:szCs w:val="22"/>
          <w:lang w:eastAsia="sk-SK"/>
        </w:rPr>
        <w:t xml:space="preserve">1316.144 (1316.120)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10,2 kg / 12,0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1386.044 (1386.020)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9,2 kg / 10,5 kg </w:t>
      </w:r>
    </w:p>
    <w:p w:rsidR="00597089" w:rsidRPr="00E5603A"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1316.154K (1316.152K)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13,0 kg / 14,8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1387.044 (1387.020)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10,6 kg / 12,4 kg </w:t>
      </w:r>
    </w:p>
    <w:p w:rsidR="00597089" w:rsidRPr="00E5603A"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1380.044 (1380.020)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15,6 kg / 17,3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1440.044 (1440.020)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13,2 kg / 14,8 kg </w:t>
      </w:r>
    </w:p>
    <w:p w:rsidR="00597089" w:rsidRPr="00E5603A"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1380.244K (1380.220K)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19,7 kg / 21,2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1440.184K (1440.182K) – 16,4 kg / 18,0 kg </w:t>
      </w:r>
    </w:p>
    <w:p w:rsidR="00597089" w:rsidRPr="00E5603A"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1381.044 (1381.020)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13,3 kg / 14,9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1441.044 (1441.020 )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10</w:t>
      </w:r>
      <w:r w:rsidR="00E5603A">
        <w:rPr>
          <w:rFonts w:ascii="Times New Roman" w:eastAsia="Times New Roman" w:hAnsi="Times New Roman" w:cs="Times New Roman"/>
          <w:b/>
          <w:bCs/>
          <w:sz w:val="22"/>
          <w:szCs w:val="22"/>
          <w:lang w:eastAsia="sk-SK"/>
        </w:rPr>
        <w:t>,0</w:t>
      </w:r>
      <w:r w:rsidRPr="00597089">
        <w:rPr>
          <w:rFonts w:ascii="Times New Roman" w:eastAsia="Times New Roman" w:hAnsi="Times New Roman" w:cs="Times New Roman"/>
          <w:b/>
          <w:bCs/>
          <w:sz w:val="22"/>
          <w:szCs w:val="22"/>
          <w:lang w:eastAsia="sk-SK"/>
        </w:rPr>
        <w:t xml:space="preserve"> kg / 11,4 kg </w:t>
      </w:r>
    </w:p>
    <w:p w:rsidR="00597089" w:rsidRPr="00E5603A"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1382.044 (1382.020)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8,9 kg / 10,4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1444.044 (1444.020) </w:t>
      </w:r>
      <w:r w:rsidR="00E5603A">
        <w:rPr>
          <w:rFonts w:ascii="Times New Roman" w:eastAsia="Times New Roman" w:hAnsi="Times New Roman" w:cs="Times New Roman"/>
          <w:b/>
          <w:bCs/>
          <w:sz w:val="22"/>
          <w:szCs w:val="22"/>
          <w:lang w:eastAsia="sk-SK"/>
        </w:rPr>
        <w:tab/>
      </w:r>
      <w:r w:rsidR="00E5603A" w:rsidRPr="00597089">
        <w:rPr>
          <w:rFonts w:ascii="Times New Roman" w:eastAsia="Times New Roman" w:hAnsi="Times New Roman" w:cs="Times New Roman"/>
          <w:b/>
          <w:bCs/>
          <w:sz w:val="22"/>
          <w:szCs w:val="22"/>
          <w:lang w:eastAsia="sk-SK"/>
        </w:rPr>
        <w:t>–</w:t>
      </w:r>
      <w:r w:rsidRPr="00597089">
        <w:rPr>
          <w:rFonts w:ascii="Times New Roman" w:eastAsia="Times New Roman" w:hAnsi="Times New Roman" w:cs="Times New Roman"/>
          <w:b/>
          <w:bCs/>
          <w:sz w:val="22"/>
          <w:szCs w:val="22"/>
          <w:lang w:eastAsia="sk-SK"/>
        </w:rPr>
        <w:t xml:space="preserve"> 15,8 kg / 17,7 kg </w:t>
      </w:r>
    </w:p>
    <w:p w:rsidR="00597089" w:rsidRPr="00E5603A"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1383.044 (1383.020)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7,1 kg / 8,3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1445.044 (1445.020)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7,5 kg / 9,0 kg </w:t>
      </w:r>
    </w:p>
    <w:p w:rsidR="00597089" w:rsidRPr="00597089" w:rsidRDefault="00597089" w:rsidP="00E5603A">
      <w:pPr>
        <w:pStyle w:val="Pa3"/>
        <w:tabs>
          <w:tab w:val="left" w:pos="2552"/>
          <w:tab w:val="left" w:pos="2835"/>
          <w:tab w:val="left" w:pos="4820"/>
          <w:tab w:val="left" w:pos="7230"/>
          <w:tab w:val="left" w:pos="7513"/>
        </w:tabs>
        <w:jc w:val="both"/>
        <w:rPr>
          <w:rFonts w:ascii="Times New Roman" w:eastAsia="Times New Roman" w:hAnsi="Times New Roman" w:cs="Times New Roman"/>
          <w:b/>
          <w:bCs/>
          <w:sz w:val="22"/>
          <w:szCs w:val="22"/>
          <w:lang w:eastAsia="sk-SK"/>
        </w:rPr>
      </w:pPr>
      <w:r w:rsidRPr="00597089">
        <w:rPr>
          <w:rFonts w:ascii="Times New Roman" w:eastAsia="Times New Roman" w:hAnsi="Times New Roman" w:cs="Times New Roman"/>
          <w:b/>
          <w:bCs/>
          <w:sz w:val="22"/>
          <w:szCs w:val="22"/>
          <w:lang w:eastAsia="sk-SK"/>
        </w:rPr>
        <w:t xml:space="preserve">1384.044 (1384.020)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19,0 kg / 21,0 kg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xml:space="preserve">1446.044 (1446.020) </w:t>
      </w:r>
      <w:r w:rsidR="00E5603A">
        <w:rPr>
          <w:rFonts w:ascii="Times New Roman" w:eastAsia="Times New Roman" w:hAnsi="Times New Roman" w:cs="Times New Roman"/>
          <w:b/>
          <w:bCs/>
          <w:sz w:val="22"/>
          <w:szCs w:val="22"/>
          <w:lang w:eastAsia="sk-SK"/>
        </w:rPr>
        <w:tab/>
      </w:r>
      <w:r w:rsidRPr="00597089">
        <w:rPr>
          <w:rFonts w:ascii="Times New Roman" w:eastAsia="Times New Roman" w:hAnsi="Times New Roman" w:cs="Times New Roman"/>
          <w:b/>
          <w:bCs/>
          <w:sz w:val="22"/>
          <w:szCs w:val="22"/>
          <w:lang w:eastAsia="sk-SK"/>
        </w:rPr>
        <w:t>– 7,5 kg / 9,0 kg</w:t>
      </w:r>
    </w:p>
    <w:p w:rsidR="00597089" w:rsidRDefault="00597089" w:rsidP="00597089">
      <w:pPr>
        <w:rPr>
          <w:rStyle w:val="A0"/>
        </w:rPr>
      </w:pPr>
    </w:p>
    <w:p w:rsidR="00C11B10" w:rsidRDefault="00431BC1" w:rsidP="00C11B10">
      <w:pPr>
        <w:tabs>
          <w:tab w:val="left" w:pos="7035"/>
        </w:tabs>
        <w:jc w:val="center"/>
        <w:rPr>
          <w:rFonts w:ascii="Arial" w:hAnsi="Arial"/>
          <w:b/>
          <w:sz w:val="18"/>
          <w:szCs w:val="18"/>
        </w:rPr>
      </w:pPr>
      <w:r>
        <w:rPr>
          <w:rFonts w:ascii="Arial" w:hAnsi="Arial"/>
          <w:b/>
          <w:sz w:val="18"/>
          <w:szCs w:val="18"/>
        </w:rPr>
        <w:t>Technické parametry a funkce zodpovídají požadavkům EÚ směrnice 2009/125/ES a nařízení EÚ 2015/1188 pokud jde o požadavky na ekodesign lokálních ohřívačů pro</w:t>
      </w:r>
      <w:r w:rsidR="00C11B10" w:rsidRPr="000A14F1">
        <w:rPr>
          <w:rFonts w:ascii="Arial" w:hAnsi="Arial"/>
          <w:b/>
          <w:sz w:val="18"/>
          <w:szCs w:val="18"/>
        </w:rPr>
        <w:t>storu.</w:t>
      </w:r>
    </w:p>
    <w:p w:rsidR="00C83640" w:rsidRDefault="00C83640" w:rsidP="00C11B10">
      <w:pPr>
        <w:tabs>
          <w:tab w:val="left" w:pos="7035"/>
        </w:tabs>
        <w:jc w:val="center"/>
        <w:rPr>
          <w:rFonts w:ascii="Arial" w:hAnsi="Arial"/>
          <w:b/>
          <w:sz w:val="18"/>
          <w:szCs w:val="18"/>
        </w:rPr>
      </w:pPr>
    </w:p>
    <w:tbl>
      <w:tblPr>
        <w:tblW w:w="10208" w:type="dxa"/>
        <w:tblInd w:w="55" w:type="dxa"/>
        <w:tblCellMar>
          <w:left w:w="70" w:type="dxa"/>
          <w:right w:w="70" w:type="dxa"/>
        </w:tblCellMar>
        <w:tblLook w:val="04A0" w:firstRow="1" w:lastRow="0" w:firstColumn="1" w:lastColumn="0" w:noHBand="0" w:noVBand="1"/>
      </w:tblPr>
      <w:tblGrid>
        <w:gridCol w:w="3417"/>
        <w:gridCol w:w="768"/>
        <w:gridCol w:w="791"/>
        <w:gridCol w:w="207"/>
        <w:gridCol w:w="3338"/>
        <w:gridCol w:w="701"/>
        <w:gridCol w:w="987"/>
      </w:tblGrid>
      <w:tr w:rsidR="00C11B10" w:rsidRPr="000A14F1" w:rsidTr="00015FD1">
        <w:trPr>
          <w:trHeight w:val="630"/>
        </w:trPr>
        <w:tc>
          <w:tcPr>
            <w:tcW w:w="1020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18"/>
                <w:szCs w:val="18"/>
              </w:rPr>
            </w:pPr>
            <w:r w:rsidRPr="000A14F1">
              <w:rPr>
                <w:rFonts w:ascii="Arial" w:eastAsia="Times New Roman" w:hAnsi="Arial" w:cs="Arial"/>
                <w:b/>
                <w:bCs/>
                <w:color w:val="000000"/>
                <w:sz w:val="18"/>
                <w:szCs w:val="18"/>
              </w:rPr>
              <w:t>Identifikátor(y) modelu: 1316.100, 1316.150, 1380.000, 1381.000, 1382.000, 1383.000, 1384.000, 1386.000, 1387.000</w:t>
            </w:r>
          </w:p>
        </w:tc>
      </w:tr>
      <w:tr w:rsidR="00C11B10" w:rsidRPr="000A14F1" w:rsidTr="00015FD1">
        <w:trPr>
          <w:trHeight w:val="480"/>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1B10" w:rsidRPr="000A14F1" w:rsidRDefault="00431BC1" w:rsidP="00431BC1">
            <w:pPr>
              <w:jc w:val="center"/>
              <w:rPr>
                <w:rFonts w:ascii="Arial" w:eastAsia="Times New Roman" w:hAnsi="Arial" w:cs="Arial"/>
                <w:color w:val="000000"/>
                <w:sz w:val="20"/>
                <w:szCs w:val="20"/>
              </w:rPr>
            </w:pPr>
            <w:r>
              <w:rPr>
                <w:rFonts w:ascii="Arial" w:eastAsia="Times New Roman" w:hAnsi="Arial" w:cs="Arial"/>
                <w:color w:val="000000"/>
                <w:sz w:val="20"/>
                <w:szCs w:val="20"/>
              </w:rPr>
              <w:t>Paramet</w:t>
            </w:r>
            <w:r w:rsidR="00C11B10" w:rsidRPr="000A14F1">
              <w:rPr>
                <w:rFonts w:ascii="Arial" w:eastAsia="Times New Roman" w:hAnsi="Arial" w:cs="Arial"/>
                <w:color w:val="000000"/>
                <w:sz w:val="20"/>
                <w:szCs w:val="20"/>
              </w:rPr>
              <w:t>r</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C11B10" w:rsidRPr="000A14F1" w:rsidRDefault="00C11B10" w:rsidP="00015FD1">
            <w:pPr>
              <w:jc w:val="center"/>
              <w:rPr>
                <w:rFonts w:ascii="Arial" w:eastAsia="Times New Roman" w:hAnsi="Arial" w:cs="Arial"/>
                <w:color w:val="000000"/>
                <w:sz w:val="16"/>
                <w:szCs w:val="16"/>
              </w:rPr>
            </w:pPr>
            <w:r w:rsidRPr="000A14F1">
              <w:rPr>
                <w:rFonts w:ascii="Arial" w:eastAsia="Times New Roman" w:hAnsi="Arial" w:cs="Arial"/>
                <w:color w:val="000000"/>
                <w:sz w:val="16"/>
                <w:szCs w:val="16"/>
              </w:rPr>
              <w:t>Označ</w:t>
            </w:r>
            <w:r w:rsidR="00015FD1">
              <w:rPr>
                <w:rFonts w:ascii="Arial" w:eastAsia="Times New Roman" w:hAnsi="Arial" w:cs="Arial"/>
                <w:color w:val="000000"/>
                <w:sz w:val="16"/>
                <w:szCs w:val="16"/>
              </w:rPr>
              <w:t>.</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6"/>
                <w:szCs w:val="16"/>
              </w:rPr>
            </w:pPr>
            <w:r w:rsidRPr="000A14F1">
              <w:rPr>
                <w:rFonts w:ascii="Arial" w:eastAsia="Times New Roman" w:hAnsi="Arial" w:cs="Arial"/>
                <w:color w:val="000000"/>
                <w:sz w:val="16"/>
                <w:szCs w:val="16"/>
              </w:rPr>
              <w:t>Hodnota Jednotka</w:t>
            </w:r>
          </w:p>
        </w:tc>
        <w:tc>
          <w:tcPr>
            <w:tcW w:w="207" w:type="dxa"/>
            <w:tcBorders>
              <w:top w:val="single" w:sz="8" w:space="0" w:color="auto"/>
              <w:left w:val="nil"/>
              <w:bottom w:val="nil"/>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24"/>
                <w:szCs w:val="24"/>
              </w:rPr>
            </w:pPr>
            <w:r w:rsidRPr="000A14F1">
              <w:rPr>
                <w:rFonts w:ascii="Arial" w:eastAsia="Times New Roman" w:hAnsi="Arial" w:cs="Arial"/>
                <w:b/>
                <w:bCs/>
                <w:color w:val="000000"/>
                <w:sz w:val="24"/>
                <w:szCs w:val="24"/>
              </w:rPr>
              <w:t> </w:t>
            </w:r>
          </w:p>
        </w:tc>
        <w:tc>
          <w:tcPr>
            <w:tcW w:w="3338" w:type="dxa"/>
            <w:tcBorders>
              <w:top w:val="single" w:sz="8" w:space="0" w:color="auto"/>
              <w:left w:val="nil"/>
              <w:bottom w:val="single" w:sz="8" w:space="0" w:color="auto"/>
              <w:right w:val="single" w:sz="8"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20"/>
                <w:szCs w:val="20"/>
              </w:rPr>
            </w:pPr>
            <w:r>
              <w:rPr>
                <w:rFonts w:ascii="Arial" w:eastAsia="Times New Roman" w:hAnsi="Arial" w:cs="Arial"/>
                <w:color w:val="000000"/>
                <w:sz w:val="20"/>
                <w:szCs w:val="20"/>
              </w:rPr>
              <w:t>Paramet</w:t>
            </w:r>
            <w:r w:rsidR="00C11B10" w:rsidRPr="000A14F1">
              <w:rPr>
                <w:rFonts w:ascii="Arial" w:eastAsia="Times New Roman" w:hAnsi="Arial" w:cs="Arial"/>
                <w:color w:val="000000"/>
                <w:sz w:val="20"/>
                <w:szCs w:val="20"/>
              </w:rPr>
              <w:t>r</w:t>
            </w:r>
          </w:p>
        </w:tc>
        <w:tc>
          <w:tcPr>
            <w:tcW w:w="1688" w:type="dxa"/>
            <w:gridSpan w:val="2"/>
            <w:tcBorders>
              <w:top w:val="single" w:sz="8" w:space="0" w:color="auto"/>
              <w:left w:val="nil"/>
              <w:bottom w:val="single" w:sz="8" w:space="0" w:color="auto"/>
              <w:right w:val="single" w:sz="8" w:space="0" w:color="000000"/>
            </w:tcBorders>
            <w:shd w:val="clear" w:color="auto" w:fill="auto"/>
            <w:vAlign w:val="center"/>
            <w:hideMark/>
          </w:tcPr>
          <w:p w:rsidR="00C11B10" w:rsidRPr="000A14F1" w:rsidRDefault="00C11B10" w:rsidP="009631AA">
            <w:pPr>
              <w:jc w:val="center"/>
              <w:rPr>
                <w:rFonts w:ascii="Arial" w:eastAsia="Times New Roman" w:hAnsi="Arial" w:cs="Arial"/>
                <w:color w:val="000000"/>
                <w:sz w:val="20"/>
                <w:szCs w:val="20"/>
              </w:rPr>
            </w:pPr>
            <w:r w:rsidRPr="000A14F1">
              <w:rPr>
                <w:rFonts w:ascii="Arial" w:eastAsia="Times New Roman" w:hAnsi="Arial" w:cs="Arial"/>
                <w:color w:val="000000"/>
                <w:sz w:val="20"/>
                <w:szCs w:val="20"/>
              </w:rPr>
              <w:t>Jednotka</w:t>
            </w:r>
          </w:p>
        </w:tc>
      </w:tr>
      <w:tr w:rsidR="00C11B10" w:rsidRPr="000A14F1" w:rsidTr="00015FD1">
        <w:trPr>
          <w:trHeight w:val="510"/>
        </w:trPr>
        <w:tc>
          <w:tcPr>
            <w:tcW w:w="497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1B10" w:rsidRPr="000A14F1" w:rsidRDefault="00C11B10" w:rsidP="009631AA">
            <w:pPr>
              <w:rPr>
                <w:rFonts w:ascii="Arial" w:eastAsia="Times New Roman" w:hAnsi="Arial" w:cs="Arial"/>
                <w:b/>
                <w:bCs/>
                <w:color w:val="000000"/>
                <w:sz w:val="18"/>
                <w:szCs w:val="18"/>
              </w:rPr>
            </w:pPr>
            <w:r w:rsidRPr="000A14F1">
              <w:rPr>
                <w:rFonts w:ascii="Arial" w:eastAsia="Times New Roman" w:hAnsi="Arial" w:cs="Arial"/>
                <w:b/>
                <w:bCs/>
                <w:color w:val="000000"/>
                <w:sz w:val="18"/>
                <w:szCs w:val="18"/>
              </w:rPr>
              <w:t xml:space="preserve">          Tepelný výkon</w:t>
            </w:r>
          </w:p>
        </w:tc>
        <w:tc>
          <w:tcPr>
            <w:tcW w:w="207" w:type="dxa"/>
            <w:tcBorders>
              <w:top w:val="nil"/>
              <w:left w:val="nil"/>
              <w:bottom w:val="nil"/>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18"/>
                <w:szCs w:val="18"/>
              </w:rPr>
            </w:pPr>
            <w:r w:rsidRPr="000A14F1">
              <w:rPr>
                <w:rFonts w:ascii="Arial" w:eastAsia="Times New Roman" w:hAnsi="Arial" w:cs="Arial"/>
                <w:b/>
                <w:bCs/>
                <w:color w:val="000000"/>
                <w:sz w:val="18"/>
                <w:szCs w:val="18"/>
              </w:rPr>
              <w:t> </w:t>
            </w:r>
          </w:p>
        </w:tc>
        <w:tc>
          <w:tcPr>
            <w:tcW w:w="5026" w:type="dxa"/>
            <w:gridSpan w:val="3"/>
            <w:tcBorders>
              <w:top w:val="single" w:sz="8" w:space="0" w:color="auto"/>
              <w:left w:val="nil"/>
              <w:bottom w:val="single" w:sz="8" w:space="0" w:color="auto"/>
              <w:right w:val="single" w:sz="8" w:space="0" w:color="000000"/>
            </w:tcBorders>
            <w:shd w:val="clear" w:color="auto" w:fill="auto"/>
            <w:vAlign w:val="center"/>
            <w:hideMark/>
          </w:tcPr>
          <w:p w:rsidR="00C11B10" w:rsidRPr="000A14F1" w:rsidRDefault="00431BC1" w:rsidP="009631A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Druh tepelného výkonu/regulace teploty v mí</w:t>
            </w:r>
            <w:r w:rsidR="00C11B10" w:rsidRPr="000A14F1">
              <w:rPr>
                <w:rFonts w:ascii="Arial" w:eastAsia="Times New Roman" w:hAnsi="Arial" w:cs="Arial"/>
                <w:b/>
                <w:bCs/>
                <w:color w:val="000000"/>
                <w:sz w:val="18"/>
                <w:szCs w:val="18"/>
              </w:rPr>
              <w:t>stnosti</w:t>
            </w:r>
          </w:p>
        </w:tc>
      </w:tr>
      <w:tr w:rsidR="00C11B10" w:rsidRPr="000A14F1" w:rsidTr="00015FD1">
        <w:trPr>
          <w:trHeight w:hRule="exact" w:val="39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jm</w:t>
            </w:r>
            <w:r w:rsidR="00C11B10" w:rsidRPr="000A14F1">
              <w:rPr>
                <w:rFonts w:ascii="Arial" w:eastAsia="Times New Roman" w:hAnsi="Arial" w:cs="Arial"/>
                <w:color w:val="000000"/>
                <w:sz w:val="16"/>
                <w:szCs w:val="16"/>
              </w:rPr>
              <w:t>enovitý tepelný výkon:</w:t>
            </w:r>
          </w:p>
        </w:tc>
        <w:tc>
          <w:tcPr>
            <w:tcW w:w="768" w:type="dxa"/>
            <w:tcBorders>
              <w:top w:val="nil"/>
              <w:left w:val="nil"/>
              <w:bottom w:val="single" w:sz="8" w:space="0" w:color="auto"/>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20"/>
                <w:szCs w:val="20"/>
              </w:rPr>
            </w:pPr>
            <w:r w:rsidRPr="000A14F1">
              <w:rPr>
                <w:rFonts w:ascii="Arial" w:eastAsia="Times New Roman" w:hAnsi="Arial" w:cs="Arial"/>
                <w:color w:val="000000"/>
                <w:sz w:val="20"/>
                <w:szCs w:val="20"/>
              </w:rPr>
              <w:t>P</w:t>
            </w:r>
            <w:r w:rsidRPr="000A14F1">
              <w:rPr>
                <w:rFonts w:ascii="Arial" w:eastAsia="Times New Roman" w:hAnsi="Arial" w:cs="Arial"/>
                <w:color w:val="000000"/>
                <w:sz w:val="16"/>
                <w:szCs w:val="16"/>
              </w:rPr>
              <w:t>nom</w:t>
            </w:r>
          </w:p>
        </w:tc>
        <w:tc>
          <w:tcPr>
            <w:tcW w:w="790" w:type="dxa"/>
            <w:tcBorders>
              <w:top w:val="nil"/>
              <w:left w:val="nil"/>
              <w:bottom w:val="single" w:sz="8" w:space="0" w:color="auto"/>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6"/>
                <w:szCs w:val="16"/>
              </w:rPr>
            </w:pPr>
            <w:r w:rsidRPr="000A14F1">
              <w:rPr>
                <w:rFonts w:ascii="Arial" w:eastAsia="Times New Roman" w:hAnsi="Arial" w:cs="Arial"/>
                <w:color w:val="000000"/>
                <w:sz w:val="16"/>
                <w:szCs w:val="16"/>
              </w:rPr>
              <w:t>kW</w:t>
            </w:r>
          </w:p>
        </w:tc>
        <w:tc>
          <w:tcPr>
            <w:tcW w:w="207" w:type="dxa"/>
            <w:vMerge w:val="restart"/>
            <w:tcBorders>
              <w:top w:val="nil"/>
              <w:left w:val="nil"/>
              <w:bottom w:val="nil"/>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24"/>
                <w:szCs w:val="24"/>
              </w:rPr>
            </w:pPr>
            <w:r w:rsidRPr="000A14F1">
              <w:rPr>
                <w:rFonts w:ascii="Arial" w:eastAsia="Times New Roman" w:hAnsi="Arial" w:cs="Arial"/>
                <w:b/>
                <w:bCs/>
                <w:color w:val="000000"/>
                <w:sz w:val="24"/>
                <w:szCs w:val="24"/>
              </w:rPr>
              <w:t> </w:t>
            </w:r>
          </w:p>
        </w:tc>
        <w:tc>
          <w:tcPr>
            <w:tcW w:w="3338" w:type="dxa"/>
            <w:vMerge w:val="restart"/>
            <w:tcBorders>
              <w:top w:val="single" w:sz="8" w:space="0" w:color="auto"/>
              <w:left w:val="nil"/>
              <w:bottom w:val="single" w:sz="8" w:space="0" w:color="000000"/>
              <w:right w:val="single" w:sz="8" w:space="0" w:color="000000"/>
            </w:tcBorders>
            <w:shd w:val="clear" w:color="auto" w:fill="auto"/>
            <w:vAlign w:val="center"/>
            <w:hideMark/>
          </w:tcPr>
          <w:p w:rsidR="00C11B10" w:rsidRPr="000A14F1" w:rsidRDefault="00431BC1" w:rsidP="009631AA">
            <w:pPr>
              <w:jc w:val="center"/>
              <w:rPr>
                <w:rFonts w:ascii="Arial" w:eastAsia="Times New Roman" w:hAnsi="Arial" w:cs="Arial"/>
                <w:color w:val="000000"/>
                <w:sz w:val="16"/>
                <w:szCs w:val="16"/>
              </w:rPr>
            </w:pPr>
            <w:r>
              <w:rPr>
                <w:rFonts w:ascii="Arial" w:eastAsia="Times New Roman" w:hAnsi="Arial" w:cs="Arial"/>
                <w:color w:val="000000"/>
                <w:sz w:val="16"/>
                <w:szCs w:val="16"/>
              </w:rPr>
              <w:t>Elektronická regulace teploty v místnosti s týdenní řídící</w:t>
            </w:r>
            <w:r w:rsidR="00C11B10" w:rsidRPr="000A14F1">
              <w:rPr>
                <w:rFonts w:ascii="Arial" w:eastAsia="Times New Roman" w:hAnsi="Arial" w:cs="Arial"/>
                <w:color w:val="000000"/>
                <w:sz w:val="16"/>
                <w:szCs w:val="16"/>
              </w:rPr>
              <w:t xml:space="preserve"> jednotkou</w:t>
            </w:r>
          </w:p>
        </w:tc>
        <w:tc>
          <w:tcPr>
            <w:tcW w:w="168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6"/>
                <w:szCs w:val="16"/>
              </w:rPr>
            </w:pPr>
            <w:r>
              <w:rPr>
                <w:rFonts w:ascii="Arial" w:eastAsia="Times New Roman" w:hAnsi="Arial" w:cs="Arial"/>
                <w:color w:val="000000"/>
                <w:sz w:val="16"/>
                <w:szCs w:val="16"/>
              </w:rPr>
              <w:t>a</w:t>
            </w:r>
            <w:r w:rsidR="00C11B10" w:rsidRPr="000A14F1">
              <w:rPr>
                <w:rFonts w:ascii="Arial" w:eastAsia="Times New Roman" w:hAnsi="Arial" w:cs="Arial"/>
                <w:color w:val="000000"/>
                <w:sz w:val="16"/>
                <w:szCs w:val="16"/>
              </w:rPr>
              <w:t>no</w:t>
            </w:r>
          </w:p>
        </w:tc>
      </w:tr>
      <w:tr w:rsidR="009631AA" w:rsidRPr="000A14F1" w:rsidTr="00015FD1">
        <w:trPr>
          <w:trHeight w:val="886"/>
        </w:trPr>
        <w:tc>
          <w:tcPr>
            <w:tcW w:w="3417" w:type="dxa"/>
            <w:vMerge w:val="restart"/>
            <w:tcBorders>
              <w:top w:val="nil"/>
              <w:left w:val="single" w:sz="8" w:space="0" w:color="auto"/>
              <w:bottom w:val="nil"/>
              <w:right w:val="single" w:sz="8" w:space="0" w:color="auto"/>
            </w:tcBorders>
            <w:shd w:val="clear" w:color="auto" w:fill="auto"/>
            <w:vAlign w:val="center"/>
            <w:hideMark/>
          </w:tcPr>
          <w:p w:rsidR="009631AA" w:rsidRDefault="009631AA" w:rsidP="009631AA">
            <w:pPr>
              <w:jc w:val="center"/>
              <w:rPr>
                <w:rFonts w:ascii="Arial" w:eastAsia="Times New Roman" w:hAnsi="Arial" w:cs="Arial"/>
                <w:sz w:val="16"/>
                <w:szCs w:val="16"/>
              </w:rPr>
            </w:pPr>
          </w:p>
          <w:p w:rsidR="009631AA" w:rsidRPr="00D470FE"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 xml:space="preserve">1316.144 (1316.120, 1380.044, 1380.020, 1440.044, 1440.020) </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1316.154K (1316.152K)</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 xml:space="preserve">1381.044 (1381.020, 1441.044, 1441.020) </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1382.044 (1382.020)</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1383.044 (1383.020)</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1384.044 (1384.020, 1444.044, 1444.020)</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1386.044 (1386.020)</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1387.044 (1387.020)</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1440.184K (1440.182K)</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1445.044 (1445.020)</w:t>
            </w:r>
          </w:p>
          <w:p w:rsidR="009631AA" w:rsidRPr="009631AA" w:rsidRDefault="009631AA" w:rsidP="009631AA">
            <w:pPr>
              <w:pStyle w:val="Pa4"/>
              <w:jc w:val="center"/>
              <w:rPr>
                <w:rFonts w:ascii="Arial" w:eastAsia="Times New Roman" w:hAnsi="Arial" w:cs="Arial"/>
                <w:sz w:val="16"/>
                <w:szCs w:val="16"/>
              </w:rPr>
            </w:pPr>
            <w:r w:rsidRPr="009631AA">
              <w:rPr>
                <w:rFonts w:ascii="Arial" w:eastAsia="Times New Roman" w:hAnsi="Arial" w:cs="Arial"/>
                <w:sz w:val="16"/>
                <w:szCs w:val="16"/>
              </w:rPr>
              <w:t>1446.044 (1446.020)</w:t>
            </w:r>
          </w:p>
          <w:p w:rsidR="009631AA" w:rsidRPr="009631AA" w:rsidRDefault="009631AA" w:rsidP="009631AA">
            <w:pPr>
              <w:jc w:val="center"/>
              <w:rPr>
                <w:rFonts w:ascii="Lato" w:hAnsi="Lato" w:cs="Lato"/>
                <w:color w:val="000000"/>
                <w:sz w:val="14"/>
                <w:szCs w:val="14"/>
              </w:rPr>
            </w:pPr>
          </w:p>
        </w:tc>
        <w:tc>
          <w:tcPr>
            <w:tcW w:w="768" w:type="dxa"/>
            <w:vMerge w:val="restart"/>
            <w:tcBorders>
              <w:top w:val="nil"/>
              <w:left w:val="single" w:sz="8" w:space="0" w:color="auto"/>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20"/>
                <w:szCs w:val="20"/>
              </w:rPr>
            </w:pPr>
            <w:r w:rsidRPr="000A14F1">
              <w:rPr>
                <w:rFonts w:ascii="Arial" w:eastAsia="Times New Roman" w:hAnsi="Arial" w:cs="Arial"/>
                <w:color w:val="000000"/>
                <w:sz w:val="20"/>
                <w:szCs w:val="20"/>
              </w:rPr>
              <w:t>Pnom</w:t>
            </w:r>
          </w:p>
        </w:tc>
        <w:tc>
          <w:tcPr>
            <w:tcW w:w="790" w:type="dxa"/>
            <w:vMerge w:val="restart"/>
            <w:tcBorders>
              <w:top w:val="nil"/>
              <w:left w:val="nil"/>
              <w:bottom w:val="nil"/>
              <w:right w:val="single" w:sz="8" w:space="0" w:color="auto"/>
            </w:tcBorders>
            <w:shd w:val="clear" w:color="auto" w:fill="auto"/>
            <w:vAlign w:val="center"/>
            <w:hideMark/>
          </w:tcPr>
          <w:p w:rsidR="009631AA" w:rsidRPr="009631AA" w:rsidRDefault="009631AA" w:rsidP="00A52C3F">
            <w:pPr>
              <w:pStyle w:val="Pa4"/>
              <w:jc w:val="center"/>
              <w:rPr>
                <w:rFonts w:ascii="Arial" w:eastAsia="Times New Roman" w:hAnsi="Arial" w:cs="Arial"/>
                <w:sz w:val="16"/>
                <w:szCs w:val="16"/>
              </w:rPr>
            </w:pPr>
            <w:r w:rsidRPr="009631AA">
              <w:rPr>
                <w:rFonts w:ascii="Arial" w:eastAsia="Times New Roman" w:hAnsi="Arial" w:cs="Arial"/>
                <w:sz w:val="16"/>
                <w:szCs w:val="16"/>
              </w:rPr>
              <w:t>1,0</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1,5</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2,0</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0,7</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0,6</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0,4</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1,25 0,35</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0,8</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1,8</w:t>
            </w:r>
          </w:p>
          <w:p w:rsid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0,5</w:t>
            </w:r>
          </w:p>
          <w:p w:rsidR="009631AA" w:rsidRPr="009631AA" w:rsidRDefault="009631AA" w:rsidP="00D470FE">
            <w:pPr>
              <w:pStyle w:val="Pa4"/>
              <w:jc w:val="center"/>
              <w:rPr>
                <w:rFonts w:ascii="Arial" w:eastAsia="Times New Roman" w:hAnsi="Arial" w:cs="Arial"/>
                <w:sz w:val="16"/>
                <w:szCs w:val="16"/>
              </w:rPr>
            </w:pPr>
            <w:r w:rsidRPr="009631AA">
              <w:rPr>
                <w:rFonts w:ascii="Arial" w:eastAsia="Times New Roman" w:hAnsi="Arial" w:cs="Arial"/>
                <w:sz w:val="16"/>
                <w:szCs w:val="16"/>
              </w:rPr>
              <w:t>0,35</w:t>
            </w:r>
          </w:p>
        </w:tc>
        <w:tc>
          <w:tcPr>
            <w:tcW w:w="207" w:type="dxa"/>
            <w:vMerge/>
            <w:tcBorders>
              <w:top w:val="nil"/>
              <w:left w:val="nil"/>
              <w:bottom w:val="nil"/>
              <w:right w:val="single" w:sz="4" w:space="0" w:color="auto"/>
            </w:tcBorders>
            <w:vAlign w:val="center"/>
            <w:hideMark/>
          </w:tcPr>
          <w:p w:rsidR="009631AA" w:rsidRPr="000A14F1" w:rsidRDefault="009631AA" w:rsidP="009631AA">
            <w:pPr>
              <w:rPr>
                <w:rFonts w:ascii="Arial" w:eastAsia="Times New Roman" w:hAnsi="Arial" w:cs="Arial"/>
                <w:b/>
                <w:bCs/>
                <w:color w:val="000000"/>
                <w:sz w:val="24"/>
                <w:szCs w:val="24"/>
              </w:rPr>
            </w:pPr>
          </w:p>
        </w:tc>
        <w:tc>
          <w:tcPr>
            <w:tcW w:w="3338" w:type="dxa"/>
            <w:vMerge/>
            <w:tcBorders>
              <w:top w:val="single" w:sz="8" w:space="0" w:color="auto"/>
              <w:left w:val="nil"/>
              <w:bottom w:val="single" w:sz="8" w:space="0" w:color="000000"/>
              <w:right w:val="single" w:sz="8" w:space="0" w:color="000000"/>
            </w:tcBorders>
            <w:vAlign w:val="center"/>
            <w:hideMark/>
          </w:tcPr>
          <w:p w:rsidR="009631AA" w:rsidRPr="000A14F1" w:rsidRDefault="009631AA" w:rsidP="009631AA">
            <w:pPr>
              <w:rPr>
                <w:rFonts w:ascii="Arial" w:eastAsia="Times New Roman" w:hAnsi="Arial" w:cs="Arial"/>
                <w:color w:val="000000"/>
                <w:sz w:val="16"/>
                <w:szCs w:val="16"/>
              </w:rPr>
            </w:pPr>
          </w:p>
        </w:tc>
        <w:tc>
          <w:tcPr>
            <w:tcW w:w="1688" w:type="dxa"/>
            <w:gridSpan w:val="2"/>
            <w:vMerge/>
            <w:tcBorders>
              <w:top w:val="nil"/>
              <w:left w:val="single" w:sz="8" w:space="0" w:color="auto"/>
              <w:bottom w:val="single" w:sz="8" w:space="0" w:color="000000"/>
              <w:right w:val="single" w:sz="8" w:space="0" w:color="auto"/>
            </w:tcBorders>
            <w:vAlign w:val="center"/>
            <w:hideMark/>
          </w:tcPr>
          <w:p w:rsidR="009631AA" w:rsidRPr="000A14F1" w:rsidRDefault="009631AA" w:rsidP="009631AA">
            <w:pPr>
              <w:rPr>
                <w:rFonts w:ascii="Arial" w:eastAsia="Times New Roman" w:hAnsi="Arial" w:cs="Arial"/>
                <w:color w:val="000000"/>
                <w:sz w:val="16"/>
                <w:szCs w:val="16"/>
              </w:rPr>
            </w:pPr>
          </w:p>
        </w:tc>
      </w:tr>
      <w:tr w:rsidR="009631AA" w:rsidRPr="000A14F1" w:rsidTr="00015FD1">
        <w:trPr>
          <w:trHeight w:val="584"/>
        </w:trPr>
        <w:tc>
          <w:tcPr>
            <w:tcW w:w="3417" w:type="dxa"/>
            <w:vMerge/>
            <w:tcBorders>
              <w:left w:val="single" w:sz="8" w:space="0" w:color="auto"/>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16"/>
                <w:szCs w:val="16"/>
              </w:rPr>
            </w:pPr>
          </w:p>
        </w:tc>
        <w:tc>
          <w:tcPr>
            <w:tcW w:w="768" w:type="dxa"/>
            <w:vMerge/>
            <w:tcBorders>
              <w:top w:val="nil"/>
              <w:left w:val="single" w:sz="8" w:space="0" w:color="auto"/>
              <w:bottom w:val="nil"/>
              <w:right w:val="single" w:sz="8" w:space="0" w:color="auto"/>
            </w:tcBorders>
            <w:vAlign w:val="center"/>
            <w:hideMark/>
          </w:tcPr>
          <w:p w:rsidR="009631AA" w:rsidRPr="000A14F1" w:rsidRDefault="009631AA" w:rsidP="009631AA">
            <w:pPr>
              <w:rPr>
                <w:rFonts w:ascii="Arial" w:eastAsia="Times New Roman" w:hAnsi="Arial" w:cs="Arial"/>
                <w:color w:val="000000"/>
                <w:sz w:val="20"/>
                <w:szCs w:val="20"/>
              </w:rPr>
            </w:pPr>
          </w:p>
        </w:tc>
        <w:tc>
          <w:tcPr>
            <w:tcW w:w="790" w:type="dxa"/>
            <w:vMerge/>
            <w:tcBorders>
              <w:left w:val="nil"/>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16"/>
                <w:szCs w:val="16"/>
              </w:rPr>
            </w:pPr>
          </w:p>
        </w:tc>
        <w:tc>
          <w:tcPr>
            <w:tcW w:w="207" w:type="dxa"/>
            <w:vMerge/>
            <w:tcBorders>
              <w:top w:val="nil"/>
              <w:left w:val="nil"/>
              <w:bottom w:val="nil"/>
              <w:right w:val="single" w:sz="4" w:space="0" w:color="auto"/>
            </w:tcBorders>
            <w:vAlign w:val="center"/>
            <w:hideMark/>
          </w:tcPr>
          <w:p w:rsidR="009631AA" w:rsidRPr="000A14F1" w:rsidRDefault="009631AA" w:rsidP="009631AA">
            <w:pPr>
              <w:rPr>
                <w:rFonts w:ascii="Arial" w:eastAsia="Times New Roman" w:hAnsi="Arial" w:cs="Arial"/>
                <w:b/>
                <w:bCs/>
                <w:color w:val="000000"/>
                <w:sz w:val="24"/>
                <w:szCs w:val="24"/>
              </w:rPr>
            </w:pPr>
          </w:p>
        </w:tc>
        <w:tc>
          <w:tcPr>
            <w:tcW w:w="5026" w:type="dxa"/>
            <w:gridSpan w:val="3"/>
            <w:tcBorders>
              <w:top w:val="single" w:sz="8" w:space="0" w:color="auto"/>
              <w:left w:val="nil"/>
              <w:bottom w:val="single" w:sz="8" w:space="0" w:color="000000"/>
              <w:right w:val="single" w:sz="8" w:space="0" w:color="000000"/>
            </w:tcBorders>
            <w:shd w:val="clear" w:color="auto" w:fill="auto"/>
            <w:vAlign w:val="center"/>
            <w:hideMark/>
          </w:tcPr>
          <w:p w:rsidR="009631AA" w:rsidRPr="000A14F1" w:rsidRDefault="00431BC1" w:rsidP="009631AA">
            <w:pPr>
              <w:jc w:val="center"/>
              <w:rPr>
                <w:rFonts w:ascii="Arial" w:eastAsia="Times New Roman" w:hAnsi="Arial" w:cs="Arial"/>
                <w:color w:val="000000"/>
                <w:sz w:val="18"/>
                <w:szCs w:val="18"/>
              </w:rPr>
            </w:pPr>
            <w:r>
              <w:rPr>
                <w:rFonts w:ascii="Arial" w:eastAsia="Times New Roman" w:hAnsi="Arial" w:cs="Arial"/>
                <w:color w:val="000000"/>
                <w:sz w:val="18"/>
                <w:szCs w:val="18"/>
              </w:rPr>
              <w:t>jiné možnosti regulac</w:t>
            </w:r>
            <w:r w:rsidR="009631AA" w:rsidRPr="000A14F1">
              <w:rPr>
                <w:rFonts w:ascii="Arial" w:eastAsia="Times New Roman" w:hAnsi="Arial" w:cs="Arial"/>
                <w:color w:val="000000"/>
                <w:sz w:val="18"/>
                <w:szCs w:val="18"/>
              </w:rPr>
              <w:t>e</w:t>
            </w:r>
          </w:p>
        </w:tc>
      </w:tr>
      <w:tr w:rsidR="009631AA" w:rsidRPr="000A14F1" w:rsidTr="00015FD1">
        <w:trPr>
          <w:trHeight w:val="584"/>
        </w:trPr>
        <w:tc>
          <w:tcPr>
            <w:tcW w:w="3417" w:type="dxa"/>
            <w:vMerge/>
            <w:tcBorders>
              <w:left w:val="single" w:sz="8" w:space="0" w:color="auto"/>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16"/>
                <w:szCs w:val="16"/>
              </w:rPr>
            </w:pPr>
          </w:p>
        </w:tc>
        <w:tc>
          <w:tcPr>
            <w:tcW w:w="768" w:type="dxa"/>
            <w:vMerge/>
            <w:tcBorders>
              <w:top w:val="nil"/>
              <w:left w:val="single" w:sz="8" w:space="0" w:color="auto"/>
              <w:bottom w:val="nil"/>
              <w:right w:val="single" w:sz="8" w:space="0" w:color="auto"/>
            </w:tcBorders>
            <w:vAlign w:val="center"/>
            <w:hideMark/>
          </w:tcPr>
          <w:p w:rsidR="009631AA" w:rsidRPr="000A14F1" w:rsidRDefault="009631AA" w:rsidP="009631AA">
            <w:pPr>
              <w:rPr>
                <w:rFonts w:ascii="Arial" w:eastAsia="Times New Roman" w:hAnsi="Arial" w:cs="Arial"/>
                <w:color w:val="000000"/>
                <w:sz w:val="20"/>
                <w:szCs w:val="20"/>
              </w:rPr>
            </w:pPr>
          </w:p>
        </w:tc>
        <w:tc>
          <w:tcPr>
            <w:tcW w:w="790" w:type="dxa"/>
            <w:vMerge/>
            <w:tcBorders>
              <w:left w:val="nil"/>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16"/>
                <w:szCs w:val="16"/>
              </w:rPr>
            </w:pPr>
          </w:p>
        </w:tc>
        <w:tc>
          <w:tcPr>
            <w:tcW w:w="207" w:type="dxa"/>
            <w:vMerge/>
            <w:tcBorders>
              <w:top w:val="nil"/>
              <w:left w:val="nil"/>
              <w:bottom w:val="nil"/>
              <w:right w:val="single" w:sz="4" w:space="0" w:color="auto"/>
            </w:tcBorders>
            <w:vAlign w:val="center"/>
            <w:hideMark/>
          </w:tcPr>
          <w:p w:rsidR="009631AA" w:rsidRPr="000A14F1" w:rsidRDefault="009631AA" w:rsidP="009631AA">
            <w:pPr>
              <w:rPr>
                <w:rFonts w:ascii="Arial" w:eastAsia="Times New Roman" w:hAnsi="Arial" w:cs="Arial"/>
                <w:b/>
                <w:bCs/>
                <w:color w:val="000000"/>
                <w:sz w:val="24"/>
                <w:szCs w:val="24"/>
              </w:rPr>
            </w:pPr>
          </w:p>
        </w:tc>
        <w:tc>
          <w:tcPr>
            <w:tcW w:w="3338" w:type="dxa"/>
            <w:tcBorders>
              <w:top w:val="single" w:sz="8" w:space="0" w:color="auto"/>
              <w:left w:val="nil"/>
              <w:bottom w:val="single" w:sz="8" w:space="0" w:color="000000"/>
              <w:right w:val="single" w:sz="8" w:space="0" w:color="000000"/>
            </w:tcBorders>
            <w:shd w:val="clear" w:color="auto" w:fill="auto"/>
            <w:vAlign w:val="center"/>
            <w:hideMark/>
          </w:tcPr>
          <w:p w:rsidR="009631AA" w:rsidRPr="000A14F1" w:rsidRDefault="00431BC1" w:rsidP="009631AA">
            <w:pPr>
              <w:jc w:val="center"/>
              <w:rPr>
                <w:rFonts w:ascii="Arial" w:eastAsia="Times New Roman" w:hAnsi="Arial" w:cs="Arial"/>
                <w:color w:val="000000"/>
                <w:sz w:val="18"/>
                <w:szCs w:val="18"/>
              </w:rPr>
            </w:pPr>
            <w:r>
              <w:rPr>
                <w:rFonts w:ascii="Arial" w:eastAsia="Times New Roman" w:hAnsi="Arial" w:cs="Arial"/>
                <w:color w:val="000000"/>
                <w:sz w:val="18"/>
                <w:szCs w:val="18"/>
              </w:rPr>
              <w:t>Regulace teploty v místnosti s detekcí otevře</w:t>
            </w:r>
            <w:r w:rsidR="009631AA" w:rsidRPr="000A14F1">
              <w:rPr>
                <w:rFonts w:ascii="Arial" w:eastAsia="Times New Roman" w:hAnsi="Arial" w:cs="Arial"/>
                <w:color w:val="000000"/>
                <w:sz w:val="18"/>
                <w:szCs w:val="18"/>
              </w:rPr>
              <w:t>ného okna</w:t>
            </w:r>
          </w:p>
        </w:tc>
        <w:tc>
          <w:tcPr>
            <w:tcW w:w="1688" w:type="dxa"/>
            <w:gridSpan w:val="2"/>
            <w:tcBorders>
              <w:top w:val="nil"/>
              <w:left w:val="single" w:sz="8" w:space="0" w:color="auto"/>
              <w:bottom w:val="single" w:sz="8" w:space="0" w:color="000000"/>
              <w:right w:val="single" w:sz="8" w:space="0" w:color="auto"/>
            </w:tcBorders>
            <w:shd w:val="clear" w:color="auto" w:fill="auto"/>
            <w:vAlign w:val="center"/>
            <w:hideMark/>
          </w:tcPr>
          <w:p w:rsidR="009631AA" w:rsidRPr="000A14F1" w:rsidRDefault="00431BC1" w:rsidP="009631AA">
            <w:pPr>
              <w:jc w:val="center"/>
              <w:rPr>
                <w:rFonts w:ascii="Arial" w:eastAsia="Times New Roman" w:hAnsi="Arial" w:cs="Arial"/>
                <w:color w:val="000000"/>
                <w:sz w:val="20"/>
                <w:szCs w:val="20"/>
              </w:rPr>
            </w:pPr>
            <w:r>
              <w:rPr>
                <w:rFonts w:ascii="Arial" w:eastAsia="Times New Roman" w:hAnsi="Arial" w:cs="Arial"/>
                <w:color w:val="000000"/>
                <w:sz w:val="20"/>
                <w:szCs w:val="20"/>
              </w:rPr>
              <w:t>a</w:t>
            </w:r>
            <w:r w:rsidR="009631AA" w:rsidRPr="000A14F1">
              <w:rPr>
                <w:rFonts w:ascii="Arial" w:eastAsia="Times New Roman" w:hAnsi="Arial" w:cs="Arial"/>
                <w:color w:val="000000"/>
                <w:sz w:val="20"/>
                <w:szCs w:val="20"/>
              </w:rPr>
              <w:t>no</w:t>
            </w:r>
          </w:p>
        </w:tc>
      </w:tr>
      <w:tr w:rsidR="009631AA" w:rsidRPr="000A14F1" w:rsidTr="00015FD1">
        <w:trPr>
          <w:trHeight w:val="584"/>
        </w:trPr>
        <w:tc>
          <w:tcPr>
            <w:tcW w:w="3417" w:type="dxa"/>
            <w:vMerge/>
            <w:tcBorders>
              <w:left w:val="single" w:sz="8" w:space="0" w:color="auto"/>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16"/>
                <w:szCs w:val="16"/>
              </w:rPr>
            </w:pPr>
          </w:p>
        </w:tc>
        <w:tc>
          <w:tcPr>
            <w:tcW w:w="768" w:type="dxa"/>
            <w:vMerge/>
            <w:tcBorders>
              <w:top w:val="nil"/>
              <w:left w:val="single" w:sz="8" w:space="0" w:color="auto"/>
              <w:bottom w:val="nil"/>
              <w:right w:val="single" w:sz="8" w:space="0" w:color="auto"/>
            </w:tcBorders>
            <w:vAlign w:val="center"/>
            <w:hideMark/>
          </w:tcPr>
          <w:p w:rsidR="009631AA" w:rsidRPr="000A14F1" w:rsidRDefault="009631AA" w:rsidP="009631AA">
            <w:pPr>
              <w:rPr>
                <w:rFonts w:ascii="Arial" w:eastAsia="Times New Roman" w:hAnsi="Arial" w:cs="Arial"/>
                <w:color w:val="000000"/>
                <w:sz w:val="20"/>
                <w:szCs w:val="20"/>
              </w:rPr>
            </w:pPr>
          </w:p>
        </w:tc>
        <w:tc>
          <w:tcPr>
            <w:tcW w:w="790" w:type="dxa"/>
            <w:vMerge/>
            <w:tcBorders>
              <w:left w:val="nil"/>
              <w:bottom w:val="nil"/>
              <w:right w:val="single" w:sz="8" w:space="0" w:color="auto"/>
            </w:tcBorders>
            <w:shd w:val="clear" w:color="auto" w:fill="auto"/>
            <w:vAlign w:val="center"/>
            <w:hideMark/>
          </w:tcPr>
          <w:p w:rsidR="009631AA" w:rsidRPr="000A14F1" w:rsidRDefault="009631AA" w:rsidP="009631AA">
            <w:pPr>
              <w:jc w:val="center"/>
              <w:rPr>
                <w:rFonts w:ascii="Arial" w:eastAsia="Times New Roman" w:hAnsi="Arial" w:cs="Arial"/>
                <w:color w:val="000000"/>
                <w:sz w:val="16"/>
                <w:szCs w:val="16"/>
              </w:rPr>
            </w:pPr>
          </w:p>
        </w:tc>
        <w:tc>
          <w:tcPr>
            <w:tcW w:w="207" w:type="dxa"/>
            <w:vMerge/>
            <w:tcBorders>
              <w:top w:val="nil"/>
              <w:left w:val="nil"/>
              <w:bottom w:val="nil"/>
              <w:right w:val="single" w:sz="4" w:space="0" w:color="auto"/>
            </w:tcBorders>
            <w:vAlign w:val="center"/>
            <w:hideMark/>
          </w:tcPr>
          <w:p w:rsidR="009631AA" w:rsidRPr="000A14F1" w:rsidRDefault="009631AA" w:rsidP="009631AA">
            <w:pPr>
              <w:rPr>
                <w:rFonts w:ascii="Arial" w:eastAsia="Times New Roman" w:hAnsi="Arial" w:cs="Arial"/>
                <w:b/>
                <w:bCs/>
                <w:color w:val="000000"/>
                <w:sz w:val="24"/>
                <w:szCs w:val="24"/>
              </w:rPr>
            </w:pPr>
          </w:p>
        </w:tc>
        <w:tc>
          <w:tcPr>
            <w:tcW w:w="3338" w:type="dxa"/>
            <w:tcBorders>
              <w:top w:val="single" w:sz="8" w:space="0" w:color="auto"/>
              <w:left w:val="nil"/>
              <w:bottom w:val="nil"/>
              <w:right w:val="single" w:sz="8" w:space="0" w:color="000000"/>
            </w:tcBorders>
            <w:shd w:val="clear" w:color="auto" w:fill="auto"/>
            <w:vAlign w:val="center"/>
            <w:hideMark/>
          </w:tcPr>
          <w:p w:rsidR="009631AA" w:rsidRPr="000A14F1" w:rsidRDefault="00431BC1" w:rsidP="009631AA">
            <w:pPr>
              <w:jc w:val="center"/>
              <w:rPr>
                <w:rFonts w:ascii="Arial" w:eastAsia="Times New Roman" w:hAnsi="Arial" w:cs="Arial"/>
                <w:color w:val="000000"/>
                <w:sz w:val="18"/>
                <w:szCs w:val="18"/>
              </w:rPr>
            </w:pPr>
            <w:r>
              <w:rPr>
                <w:rFonts w:ascii="Arial" w:eastAsia="Times New Roman" w:hAnsi="Arial" w:cs="Arial"/>
                <w:color w:val="000000"/>
                <w:sz w:val="18"/>
                <w:szCs w:val="18"/>
              </w:rPr>
              <w:t>S adaptační regulací s</w:t>
            </w:r>
            <w:r w:rsidR="009631AA" w:rsidRPr="000A14F1">
              <w:rPr>
                <w:rFonts w:ascii="Arial" w:eastAsia="Times New Roman" w:hAnsi="Arial" w:cs="Arial"/>
                <w:color w:val="000000"/>
                <w:sz w:val="18"/>
                <w:szCs w:val="18"/>
              </w:rPr>
              <w:t>tartu</w:t>
            </w:r>
          </w:p>
        </w:tc>
        <w:tc>
          <w:tcPr>
            <w:tcW w:w="1688" w:type="dxa"/>
            <w:gridSpan w:val="2"/>
            <w:tcBorders>
              <w:top w:val="nil"/>
              <w:left w:val="single" w:sz="8" w:space="0" w:color="auto"/>
              <w:bottom w:val="nil"/>
              <w:right w:val="single" w:sz="8" w:space="0" w:color="auto"/>
            </w:tcBorders>
            <w:shd w:val="clear" w:color="auto" w:fill="auto"/>
            <w:vAlign w:val="center"/>
            <w:hideMark/>
          </w:tcPr>
          <w:p w:rsidR="009631AA" w:rsidRPr="000A14F1" w:rsidRDefault="00431BC1" w:rsidP="009631AA">
            <w:pPr>
              <w:jc w:val="center"/>
              <w:rPr>
                <w:rFonts w:ascii="Arial" w:eastAsia="Times New Roman" w:hAnsi="Arial" w:cs="Arial"/>
                <w:color w:val="000000"/>
                <w:sz w:val="20"/>
                <w:szCs w:val="20"/>
              </w:rPr>
            </w:pPr>
            <w:r>
              <w:rPr>
                <w:rFonts w:ascii="Arial" w:eastAsia="Times New Roman" w:hAnsi="Arial" w:cs="Arial"/>
                <w:color w:val="000000"/>
                <w:sz w:val="20"/>
                <w:szCs w:val="20"/>
              </w:rPr>
              <w:t>a</w:t>
            </w:r>
            <w:r w:rsidR="009631AA" w:rsidRPr="000A14F1">
              <w:rPr>
                <w:rFonts w:ascii="Arial" w:eastAsia="Times New Roman" w:hAnsi="Arial" w:cs="Arial"/>
                <w:color w:val="000000"/>
                <w:sz w:val="20"/>
                <w:szCs w:val="20"/>
              </w:rPr>
              <w:t>no</w:t>
            </w:r>
          </w:p>
        </w:tc>
      </w:tr>
      <w:tr w:rsidR="00C11B10" w:rsidRPr="000A14F1" w:rsidTr="00015FD1">
        <w:trPr>
          <w:trHeight w:hRule="exact" w:val="465"/>
        </w:trPr>
        <w:tc>
          <w:tcPr>
            <w:tcW w:w="34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6"/>
                <w:szCs w:val="16"/>
              </w:rPr>
            </w:pPr>
            <w:r>
              <w:rPr>
                <w:rFonts w:ascii="Arial" w:eastAsia="Times New Roman" w:hAnsi="Arial" w:cs="Arial"/>
                <w:color w:val="000000"/>
                <w:sz w:val="16"/>
                <w:szCs w:val="16"/>
              </w:rPr>
              <w:t>Minimální</w:t>
            </w:r>
            <w:r w:rsidR="00C11B10" w:rsidRPr="000A14F1">
              <w:rPr>
                <w:rFonts w:ascii="Arial" w:eastAsia="Times New Roman" w:hAnsi="Arial" w:cs="Arial"/>
                <w:color w:val="000000"/>
                <w:sz w:val="16"/>
                <w:szCs w:val="16"/>
              </w:rPr>
              <w:t xml:space="preserve">  tepelný výkon (orient.)                  </w:t>
            </w:r>
          </w:p>
        </w:tc>
        <w:tc>
          <w:tcPr>
            <w:tcW w:w="768" w:type="dxa"/>
            <w:tcBorders>
              <w:top w:val="single" w:sz="8" w:space="0" w:color="auto"/>
              <w:left w:val="nil"/>
              <w:bottom w:val="single" w:sz="8" w:space="0" w:color="auto"/>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6"/>
                <w:szCs w:val="16"/>
              </w:rPr>
            </w:pPr>
            <w:r w:rsidRPr="000A14F1">
              <w:rPr>
                <w:rFonts w:ascii="Arial" w:eastAsia="Times New Roman" w:hAnsi="Arial" w:cs="Arial"/>
                <w:color w:val="000000"/>
                <w:sz w:val="16"/>
                <w:szCs w:val="16"/>
              </w:rPr>
              <w:t>Pmin</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6"/>
                <w:szCs w:val="16"/>
              </w:rPr>
            </w:pPr>
            <w:r w:rsidRPr="000A14F1">
              <w:rPr>
                <w:rFonts w:ascii="Arial" w:eastAsia="Times New Roman" w:hAnsi="Arial" w:cs="Arial"/>
                <w:color w:val="000000"/>
                <w:sz w:val="16"/>
                <w:szCs w:val="16"/>
              </w:rPr>
              <w:t>kW</w:t>
            </w:r>
          </w:p>
        </w:tc>
        <w:tc>
          <w:tcPr>
            <w:tcW w:w="207" w:type="dxa"/>
            <w:tcBorders>
              <w:top w:val="single" w:sz="8" w:space="0" w:color="auto"/>
              <w:left w:val="nil"/>
              <w:bottom w:val="single" w:sz="8" w:space="0" w:color="auto"/>
              <w:right w:val="nil"/>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24"/>
                <w:szCs w:val="24"/>
              </w:rPr>
            </w:pPr>
            <w:r w:rsidRPr="000A14F1">
              <w:rPr>
                <w:rFonts w:ascii="Arial" w:eastAsia="Times New Roman" w:hAnsi="Arial" w:cs="Arial"/>
                <w:b/>
                <w:bCs/>
                <w:color w:val="000000"/>
                <w:sz w:val="24"/>
                <w:szCs w:val="24"/>
              </w:rPr>
              <w:t> </w:t>
            </w:r>
          </w:p>
        </w:tc>
        <w:tc>
          <w:tcPr>
            <w:tcW w:w="333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6"/>
                <w:szCs w:val="16"/>
              </w:rPr>
            </w:pPr>
            <w:r>
              <w:rPr>
                <w:rFonts w:ascii="Arial" w:eastAsia="Times New Roman" w:hAnsi="Arial" w:cs="Arial"/>
                <w:color w:val="000000"/>
                <w:sz w:val="16"/>
                <w:szCs w:val="16"/>
              </w:rPr>
              <w:t>Maximální stálý</w:t>
            </w:r>
            <w:r w:rsidR="00C11B10" w:rsidRPr="000A14F1">
              <w:rPr>
                <w:rFonts w:ascii="Arial" w:eastAsia="Times New Roman" w:hAnsi="Arial" w:cs="Arial"/>
                <w:color w:val="000000"/>
                <w:sz w:val="16"/>
                <w:szCs w:val="16"/>
              </w:rPr>
              <w:t xml:space="preserve"> tepelný výkon:</w:t>
            </w:r>
          </w:p>
        </w:tc>
        <w:tc>
          <w:tcPr>
            <w:tcW w:w="701" w:type="dxa"/>
            <w:tcBorders>
              <w:top w:val="single" w:sz="8" w:space="0" w:color="auto"/>
              <w:left w:val="nil"/>
              <w:bottom w:val="single" w:sz="8" w:space="0" w:color="auto"/>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20"/>
                <w:szCs w:val="20"/>
              </w:rPr>
            </w:pPr>
            <w:r w:rsidRPr="000A14F1">
              <w:rPr>
                <w:rFonts w:ascii="Arial" w:eastAsia="Times New Roman" w:hAnsi="Arial" w:cs="Arial"/>
                <w:color w:val="000000"/>
                <w:sz w:val="20"/>
                <w:szCs w:val="20"/>
              </w:rPr>
              <w:t>P</w:t>
            </w:r>
            <w:r w:rsidRPr="000A14F1">
              <w:rPr>
                <w:rFonts w:ascii="Arial" w:eastAsia="Times New Roman" w:hAnsi="Arial" w:cs="Arial"/>
                <w:color w:val="000000"/>
                <w:sz w:val="16"/>
                <w:szCs w:val="16"/>
              </w:rPr>
              <w:t>max,c</w:t>
            </w:r>
          </w:p>
        </w:tc>
        <w:tc>
          <w:tcPr>
            <w:tcW w:w="987" w:type="dxa"/>
            <w:tcBorders>
              <w:top w:val="single" w:sz="8" w:space="0" w:color="auto"/>
              <w:left w:val="nil"/>
              <w:bottom w:val="single" w:sz="8" w:space="0" w:color="auto"/>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6"/>
                <w:szCs w:val="16"/>
              </w:rPr>
            </w:pPr>
            <w:r w:rsidRPr="000A14F1">
              <w:rPr>
                <w:rFonts w:ascii="Arial" w:eastAsia="Times New Roman" w:hAnsi="Arial" w:cs="Arial"/>
                <w:color w:val="000000"/>
                <w:sz w:val="16"/>
                <w:szCs w:val="16"/>
              </w:rPr>
              <w:t>kW</w:t>
            </w:r>
          </w:p>
        </w:tc>
      </w:tr>
      <w:tr w:rsidR="0072388C" w:rsidRPr="000A14F1" w:rsidTr="0072388C">
        <w:trPr>
          <w:trHeight w:val="282"/>
        </w:trPr>
        <w:tc>
          <w:tcPr>
            <w:tcW w:w="3417" w:type="dxa"/>
            <w:vMerge w:val="restart"/>
            <w:tcBorders>
              <w:top w:val="nil"/>
              <w:left w:val="single" w:sz="8" w:space="0" w:color="auto"/>
              <w:right w:val="single" w:sz="8" w:space="0" w:color="auto"/>
            </w:tcBorders>
            <w:shd w:val="clear" w:color="auto" w:fill="auto"/>
            <w:hideMark/>
          </w:tcPr>
          <w:p w:rsidR="0072388C" w:rsidRDefault="0072388C" w:rsidP="00705BDF">
            <w:pPr>
              <w:pStyle w:val="Pa4"/>
              <w:jc w:val="center"/>
              <w:rPr>
                <w:rFonts w:ascii="Arial" w:eastAsia="Times New Roman" w:hAnsi="Arial" w:cs="Arial"/>
                <w:sz w:val="16"/>
                <w:szCs w:val="16"/>
              </w:rPr>
            </w:pP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 xml:space="preserve">1316.144 (1316.120, 1380.044, 1380.020, 1440.044, 1440.020) </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1316.154K (1316.152K)</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 xml:space="preserve">1381.044 (1381.020, 1441.044, 1441.020) </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1382.044 (1382.020)</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1383.044 (1383.020)</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1384.044 (1384.020, 1444.044, 1444.020)</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1386.044 (1386.020)</w:t>
            </w:r>
          </w:p>
          <w:p w:rsidR="0072388C" w:rsidRPr="001D3E8F"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1387.044 (1387.020)</w:t>
            </w:r>
          </w:p>
          <w:p w:rsidR="0072388C" w:rsidRDefault="0072388C" w:rsidP="00705BDF">
            <w:pPr>
              <w:pStyle w:val="Pa4"/>
              <w:jc w:val="center"/>
              <w:rPr>
                <w:rFonts w:ascii="Arial" w:eastAsia="Times New Roman" w:hAnsi="Arial" w:cs="Arial"/>
                <w:sz w:val="16"/>
                <w:szCs w:val="16"/>
              </w:rPr>
            </w:pPr>
            <w:r w:rsidRPr="001D3E8F">
              <w:rPr>
                <w:rFonts w:ascii="Arial" w:eastAsia="Times New Roman" w:hAnsi="Arial" w:cs="Arial"/>
                <w:sz w:val="16"/>
                <w:szCs w:val="16"/>
              </w:rPr>
              <w:t>1440.184K (1440.182K)</w:t>
            </w:r>
          </w:p>
          <w:p w:rsidR="0072388C" w:rsidRPr="009631AA"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1445.044 (1445.020)</w:t>
            </w:r>
          </w:p>
          <w:p w:rsidR="0072388C" w:rsidRPr="00A52C3F" w:rsidRDefault="0072388C" w:rsidP="00A52C3F">
            <w:pPr>
              <w:pStyle w:val="Pa4"/>
              <w:jc w:val="center"/>
            </w:pPr>
            <w:r w:rsidRPr="009631AA">
              <w:rPr>
                <w:rFonts w:ascii="Arial" w:eastAsia="Times New Roman" w:hAnsi="Arial" w:cs="Arial"/>
                <w:sz w:val="16"/>
                <w:szCs w:val="16"/>
              </w:rPr>
              <w:t>1446.044 (1446.020)</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20"/>
                <w:szCs w:val="20"/>
              </w:rPr>
            </w:pPr>
            <w:r w:rsidRPr="000A14F1">
              <w:rPr>
                <w:rFonts w:ascii="Arial" w:eastAsia="Times New Roman" w:hAnsi="Arial" w:cs="Arial"/>
                <w:color w:val="000000"/>
                <w:sz w:val="20"/>
                <w:szCs w:val="20"/>
              </w:rPr>
              <w:t>Pmin</w:t>
            </w:r>
          </w:p>
        </w:tc>
        <w:tc>
          <w:tcPr>
            <w:tcW w:w="790" w:type="dxa"/>
            <w:vMerge w:val="restart"/>
            <w:tcBorders>
              <w:top w:val="nil"/>
              <w:left w:val="nil"/>
              <w:right w:val="single" w:sz="8" w:space="0" w:color="auto"/>
            </w:tcBorders>
            <w:shd w:val="clear" w:color="auto" w:fill="auto"/>
            <w:vAlign w:val="center"/>
            <w:hideMark/>
          </w:tcPr>
          <w:p w:rsidR="0072388C" w:rsidRPr="009631AA"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1,0</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1,5</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2,0</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0,7</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0,6</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0,4</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1,25 0,35</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0,8</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1,8</w:t>
            </w:r>
          </w:p>
          <w:p w:rsidR="0072388C"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0,5</w:t>
            </w:r>
          </w:p>
          <w:p w:rsidR="0072388C" w:rsidRPr="00A52C3F" w:rsidRDefault="0072388C" w:rsidP="00A52C3F">
            <w:pPr>
              <w:pStyle w:val="Pa4"/>
              <w:jc w:val="center"/>
              <w:rPr>
                <w:rFonts w:ascii="Arial" w:eastAsia="Times New Roman" w:hAnsi="Arial" w:cs="Arial"/>
                <w:sz w:val="16"/>
                <w:szCs w:val="16"/>
              </w:rPr>
            </w:pPr>
            <w:r w:rsidRPr="009631AA">
              <w:rPr>
                <w:rFonts w:ascii="Arial" w:eastAsia="Times New Roman" w:hAnsi="Arial" w:cs="Arial"/>
                <w:sz w:val="16"/>
                <w:szCs w:val="16"/>
              </w:rPr>
              <w:t>0,35</w:t>
            </w: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val="restart"/>
            <w:tcBorders>
              <w:top w:val="nil"/>
              <w:left w:val="single" w:sz="8" w:space="0" w:color="auto"/>
              <w:right w:val="single" w:sz="8" w:space="0" w:color="auto"/>
            </w:tcBorders>
            <w:shd w:val="clear" w:color="auto" w:fill="auto"/>
            <w:vAlign w:val="center"/>
          </w:tcPr>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 xml:space="preserve">1316.144 (1316.120, 1380.044, 1380.020, 1440.044, 1440.020) </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1316.154K (1316.152K)</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 xml:space="preserve">1381.044 (1381.020, 1441.044, 1441.020) </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1382.044 (1382.020)</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1383.044 (1383.020)</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1384.044 (1384.020, 1444.044, 1444.020)</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1386.044 (1386.020)</w:t>
            </w:r>
          </w:p>
          <w:p w:rsidR="0072388C" w:rsidRPr="001D3E8F"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1387.044 (1387.020)</w:t>
            </w:r>
          </w:p>
          <w:p w:rsidR="0072388C" w:rsidRDefault="0072388C" w:rsidP="0072388C">
            <w:pPr>
              <w:pStyle w:val="Pa4"/>
              <w:jc w:val="center"/>
              <w:rPr>
                <w:rFonts w:ascii="Arial" w:eastAsia="Times New Roman" w:hAnsi="Arial" w:cs="Arial"/>
                <w:sz w:val="16"/>
                <w:szCs w:val="16"/>
              </w:rPr>
            </w:pPr>
            <w:r w:rsidRPr="001D3E8F">
              <w:rPr>
                <w:rFonts w:ascii="Arial" w:eastAsia="Times New Roman" w:hAnsi="Arial" w:cs="Arial"/>
                <w:sz w:val="16"/>
                <w:szCs w:val="16"/>
              </w:rPr>
              <w:t>1440.184K (1440.182K)</w:t>
            </w:r>
          </w:p>
          <w:p w:rsidR="0072388C" w:rsidRPr="009631AA"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1445.044 (1445.020)</w:t>
            </w:r>
          </w:p>
          <w:p w:rsidR="0072388C" w:rsidRPr="000A14F1" w:rsidRDefault="0072388C" w:rsidP="0072388C">
            <w:pPr>
              <w:pStyle w:val="Pa4"/>
              <w:jc w:val="center"/>
              <w:rPr>
                <w:rFonts w:ascii="Arial" w:eastAsia="Times New Roman" w:hAnsi="Arial" w:cs="Arial"/>
                <w:color w:val="000000"/>
                <w:sz w:val="16"/>
                <w:szCs w:val="16"/>
              </w:rPr>
            </w:pPr>
            <w:r w:rsidRPr="009631AA">
              <w:rPr>
                <w:rFonts w:ascii="Arial" w:eastAsia="Times New Roman" w:hAnsi="Arial" w:cs="Arial"/>
                <w:sz w:val="16"/>
                <w:szCs w:val="16"/>
              </w:rPr>
              <w:t>1446.044 (1446.020)</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20"/>
                <w:szCs w:val="20"/>
              </w:rPr>
            </w:pPr>
            <w:r w:rsidRPr="000A14F1">
              <w:rPr>
                <w:rFonts w:ascii="Arial" w:eastAsia="Times New Roman" w:hAnsi="Arial" w:cs="Arial"/>
                <w:color w:val="000000"/>
                <w:sz w:val="20"/>
                <w:szCs w:val="20"/>
              </w:rPr>
              <w:t>Pmax</w:t>
            </w:r>
          </w:p>
        </w:tc>
        <w:tc>
          <w:tcPr>
            <w:tcW w:w="987" w:type="dxa"/>
            <w:vMerge w:val="restart"/>
            <w:tcBorders>
              <w:top w:val="nil"/>
              <w:left w:val="nil"/>
              <w:right w:val="single" w:sz="8" w:space="0" w:color="auto"/>
            </w:tcBorders>
            <w:shd w:val="clear" w:color="auto" w:fill="auto"/>
            <w:vAlign w:val="center"/>
          </w:tcPr>
          <w:p w:rsidR="0072388C" w:rsidRPr="009631AA"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1,0</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1,5</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2,0</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0,7</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0,6</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0,4</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 xml:space="preserve">1,25 </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0,35</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0,8</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1,8</w:t>
            </w:r>
          </w:p>
          <w:p w:rsidR="0072388C" w:rsidRDefault="0072388C" w:rsidP="0072388C">
            <w:pPr>
              <w:pStyle w:val="Pa4"/>
              <w:jc w:val="center"/>
              <w:rPr>
                <w:rFonts w:ascii="Arial" w:eastAsia="Times New Roman" w:hAnsi="Arial" w:cs="Arial"/>
                <w:sz w:val="16"/>
                <w:szCs w:val="16"/>
              </w:rPr>
            </w:pPr>
            <w:r w:rsidRPr="009631AA">
              <w:rPr>
                <w:rFonts w:ascii="Arial" w:eastAsia="Times New Roman" w:hAnsi="Arial" w:cs="Arial"/>
                <w:sz w:val="16"/>
                <w:szCs w:val="16"/>
              </w:rPr>
              <w:t>0,5</w:t>
            </w:r>
          </w:p>
          <w:p w:rsidR="0072388C" w:rsidRPr="000A14F1" w:rsidRDefault="0072388C" w:rsidP="0072388C">
            <w:pPr>
              <w:pStyle w:val="Pa4"/>
              <w:jc w:val="center"/>
              <w:rPr>
                <w:rFonts w:ascii="Arial" w:eastAsia="Times New Roman" w:hAnsi="Arial" w:cs="Arial"/>
                <w:color w:val="000000"/>
                <w:sz w:val="16"/>
                <w:szCs w:val="16"/>
              </w:rPr>
            </w:pPr>
            <w:r w:rsidRPr="009631AA">
              <w:rPr>
                <w:rFonts w:ascii="Arial" w:eastAsia="Times New Roman" w:hAnsi="Arial" w:cs="Arial"/>
                <w:sz w:val="16"/>
                <w:szCs w:val="16"/>
              </w:rPr>
              <w:t>0,35</w:t>
            </w: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705BDF">
        <w:trPr>
          <w:trHeight w:val="282"/>
        </w:trPr>
        <w:tc>
          <w:tcPr>
            <w:tcW w:w="3417" w:type="dxa"/>
            <w:vMerge/>
            <w:tcBorders>
              <w:left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72388C" w:rsidRPr="000A14F1" w:rsidTr="00AF7EF6">
        <w:trPr>
          <w:trHeight w:val="777"/>
        </w:trPr>
        <w:tc>
          <w:tcPr>
            <w:tcW w:w="3417" w:type="dxa"/>
            <w:vMerge/>
            <w:tcBorders>
              <w:left w:val="single" w:sz="8" w:space="0" w:color="auto"/>
              <w:bottom w:val="single" w:sz="8" w:space="0" w:color="auto"/>
              <w:right w:val="single" w:sz="8" w:space="0" w:color="auto"/>
            </w:tcBorders>
            <w:shd w:val="clear" w:color="auto" w:fill="auto"/>
            <w:hideMark/>
          </w:tcPr>
          <w:p w:rsidR="0072388C" w:rsidRPr="001D3E8F" w:rsidRDefault="0072388C" w:rsidP="00705BDF">
            <w:pPr>
              <w:pStyle w:val="Pa4"/>
              <w:jc w:val="center"/>
              <w:rPr>
                <w:rFonts w:ascii="Arial" w:eastAsia="Times New Roman" w:hAnsi="Arial" w:cs="Arial"/>
                <w:sz w:val="16"/>
                <w:szCs w:val="16"/>
              </w:rPr>
            </w:pPr>
          </w:p>
        </w:tc>
        <w:tc>
          <w:tcPr>
            <w:tcW w:w="768"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790" w:type="dxa"/>
            <w:vMerge/>
            <w:tcBorders>
              <w:left w:val="nil"/>
              <w:bottom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207" w:type="dxa"/>
            <w:tcBorders>
              <w:top w:val="nil"/>
              <w:left w:val="nil"/>
              <w:bottom w:val="nil"/>
              <w:right w:val="nil"/>
            </w:tcBorders>
            <w:shd w:val="clear" w:color="auto" w:fill="auto"/>
            <w:vAlign w:val="center"/>
            <w:hideMark/>
          </w:tcPr>
          <w:p w:rsidR="0072388C" w:rsidRPr="000A14F1" w:rsidRDefault="0072388C" w:rsidP="009631AA">
            <w:pPr>
              <w:jc w:val="center"/>
              <w:rPr>
                <w:rFonts w:ascii="Arial" w:eastAsia="Times New Roman" w:hAnsi="Arial" w:cs="Arial"/>
                <w:b/>
                <w:bCs/>
                <w:color w:val="000000"/>
                <w:sz w:val="24"/>
                <w:szCs w:val="24"/>
              </w:rPr>
            </w:pPr>
          </w:p>
        </w:tc>
        <w:tc>
          <w:tcPr>
            <w:tcW w:w="3338" w:type="dxa"/>
            <w:vMerge/>
            <w:tcBorders>
              <w:left w:val="single" w:sz="8" w:space="0" w:color="auto"/>
              <w:bottom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c>
          <w:tcPr>
            <w:tcW w:w="701" w:type="dxa"/>
            <w:vMerge/>
            <w:tcBorders>
              <w:top w:val="nil"/>
              <w:left w:val="single" w:sz="8" w:space="0" w:color="auto"/>
              <w:bottom w:val="single" w:sz="8" w:space="0" w:color="000000"/>
              <w:right w:val="single" w:sz="8" w:space="0" w:color="auto"/>
            </w:tcBorders>
            <w:vAlign w:val="center"/>
            <w:hideMark/>
          </w:tcPr>
          <w:p w:rsidR="0072388C" w:rsidRPr="000A14F1" w:rsidRDefault="0072388C" w:rsidP="009631AA">
            <w:pPr>
              <w:rPr>
                <w:rFonts w:ascii="Arial" w:eastAsia="Times New Roman" w:hAnsi="Arial" w:cs="Arial"/>
                <w:color w:val="000000"/>
                <w:sz w:val="20"/>
                <w:szCs w:val="20"/>
              </w:rPr>
            </w:pPr>
          </w:p>
        </w:tc>
        <w:tc>
          <w:tcPr>
            <w:tcW w:w="987" w:type="dxa"/>
            <w:vMerge/>
            <w:tcBorders>
              <w:left w:val="nil"/>
              <w:bottom w:val="single" w:sz="8" w:space="0" w:color="auto"/>
              <w:right w:val="single" w:sz="8" w:space="0" w:color="auto"/>
            </w:tcBorders>
            <w:shd w:val="clear" w:color="auto" w:fill="auto"/>
            <w:vAlign w:val="center"/>
            <w:hideMark/>
          </w:tcPr>
          <w:p w:rsidR="0072388C" w:rsidRPr="000A14F1" w:rsidRDefault="0072388C" w:rsidP="009631AA">
            <w:pPr>
              <w:jc w:val="center"/>
              <w:rPr>
                <w:rFonts w:ascii="Arial" w:eastAsia="Times New Roman" w:hAnsi="Arial" w:cs="Arial"/>
                <w:color w:val="000000"/>
                <w:sz w:val="16"/>
                <w:szCs w:val="16"/>
              </w:rPr>
            </w:pPr>
          </w:p>
        </w:tc>
      </w:tr>
      <w:tr w:rsidR="00C11B10" w:rsidRPr="000A14F1" w:rsidTr="00AF7EF6">
        <w:trPr>
          <w:trHeight w:val="462"/>
        </w:trPr>
        <w:tc>
          <w:tcPr>
            <w:tcW w:w="3417" w:type="dxa"/>
            <w:tcBorders>
              <w:top w:val="nil"/>
              <w:left w:val="single" w:sz="8" w:space="0" w:color="auto"/>
              <w:bottom w:val="nil"/>
              <w:right w:val="single" w:sz="8" w:space="0" w:color="auto"/>
            </w:tcBorders>
            <w:shd w:val="clear" w:color="auto" w:fill="auto"/>
            <w:vAlign w:val="center"/>
            <w:hideMark/>
          </w:tcPr>
          <w:p w:rsidR="00C11B10" w:rsidRPr="000A14F1" w:rsidRDefault="00431BC1" w:rsidP="009631A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Spotřeba elektrické energie pro vlastní potř</w:t>
            </w:r>
            <w:r w:rsidR="00C11B10" w:rsidRPr="000A14F1">
              <w:rPr>
                <w:rFonts w:ascii="Arial" w:eastAsia="Times New Roman" w:hAnsi="Arial" w:cs="Arial"/>
                <w:b/>
                <w:bCs/>
                <w:color w:val="000000"/>
                <w:sz w:val="18"/>
                <w:szCs w:val="18"/>
              </w:rPr>
              <w:t>eby</w:t>
            </w:r>
          </w:p>
        </w:tc>
        <w:tc>
          <w:tcPr>
            <w:tcW w:w="768" w:type="dxa"/>
            <w:tcBorders>
              <w:top w:val="nil"/>
              <w:left w:val="nil"/>
              <w:bottom w:val="nil"/>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24"/>
                <w:szCs w:val="24"/>
              </w:rPr>
            </w:pPr>
            <w:r w:rsidRPr="000A14F1">
              <w:rPr>
                <w:rFonts w:ascii="Arial" w:eastAsia="Times New Roman" w:hAnsi="Arial" w:cs="Arial"/>
                <w:b/>
                <w:bCs/>
                <w:color w:val="000000"/>
                <w:sz w:val="24"/>
                <w:szCs w:val="24"/>
              </w:rPr>
              <w:t> </w:t>
            </w:r>
          </w:p>
        </w:tc>
        <w:tc>
          <w:tcPr>
            <w:tcW w:w="790" w:type="dxa"/>
            <w:tcBorders>
              <w:top w:val="nil"/>
              <w:left w:val="nil"/>
              <w:bottom w:val="nil"/>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b/>
                <w:bCs/>
                <w:color w:val="000000"/>
                <w:sz w:val="24"/>
                <w:szCs w:val="24"/>
              </w:rPr>
            </w:pPr>
            <w:r w:rsidRPr="000A14F1">
              <w:rPr>
                <w:rFonts w:ascii="Arial" w:eastAsia="Times New Roman" w:hAnsi="Arial" w:cs="Arial"/>
                <w:b/>
                <w:bCs/>
                <w:color w:val="000000"/>
                <w:sz w:val="24"/>
                <w:szCs w:val="24"/>
              </w:rPr>
              <w:t> </w:t>
            </w:r>
          </w:p>
        </w:tc>
        <w:tc>
          <w:tcPr>
            <w:tcW w:w="207"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3338" w:type="dxa"/>
            <w:tcBorders>
              <w:top w:val="nil"/>
              <w:left w:val="single" w:sz="8" w:space="0" w:color="auto"/>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701"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987" w:type="dxa"/>
            <w:tcBorders>
              <w:top w:val="nil"/>
              <w:left w:val="nil"/>
              <w:bottom w:val="nil"/>
              <w:right w:val="single" w:sz="8" w:space="0" w:color="auto"/>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r>
      <w:tr w:rsidR="00C11B10" w:rsidRPr="000A14F1" w:rsidTr="00015FD1">
        <w:trPr>
          <w:trHeight w:hRule="exact" w:val="282"/>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8"/>
                <w:szCs w:val="18"/>
              </w:rPr>
            </w:pPr>
            <w:r>
              <w:rPr>
                <w:rFonts w:ascii="Arial" w:eastAsia="Times New Roman" w:hAnsi="Arial" w:cs="Arial"/>
                <w:color w:val="000000"/>
                <w:sz w:val="18"/>
                <w:szCs w:val="18"/>
              </w:rPr>
              <w:t>Při</w:t>
            </w:r>
            <w:r w:rsidR="00C11B10" w:rsidRPr="000A14F1">
              <w:rPr>
                <w:rFonts w:ascii="Arial" w:eastAsia="Times New Roman" w:hAnsi="Arial" w:cs="Arial"/>
                <w:color w:val="000000"/>
                <w:sz w:val="18"/>
                <w:szCs w:val="18"/>
              </w:rPr>
              <w:t xml:space="preserve"> </w:t>
            </w:r>
            <w:r>
              <w:rPr>
                <w:rFonts w:ascii="Arial" w:eastAsia="Times New Roman" w:hAnsi="Arial" w:cs="Arial"/>
                <w:color w:val="000000"/>
                <w:sz w:val="18"/>
                <w:szCs w:val="18"/>
              </w:rPr>
              <w:t>jmenovitém tepelném výkonu</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8"/>
                <w:szCs w:val="18"/>
              </w:rPr>
            </w:pPr>
            <w:r w:rsidRPr="000A14F1">
              <w:rPr>
                <w:rFonts w:ascii="Arial" w:eastAsia="Times New Roman" w:hAnsi="Arial" w:cs="Arial"/>
                <w:color w:val="000000"/>
                <w:sz w:val="18"/>
                <w:szCs w:val="18"/>
              </w:rPr>
              <w:t>el</w:t>
            </w:r>
            <w:r w:rsidRPr="000A14F1">
              <w:rPr>
                <w:rFonts w:ascii="Arial" w:eastAsia="Times New Roman" w:hAnsi="Arial" w:cs="Arial"/>
                <w:b/>
                <w:bCs/>
                <w:color w:val="000000"/>
                <w:sz w:val="18"/>
                <w:szCs w:val="18"/>
              </w:rPr>
              <w:t>max</w:t>
            </w:r>
          </w:p>
        </w:tc>
        <w:tc>
          <w:tcPr>
            <w:tcW w:w="790" w:type="dxa"/>
            <w:tcBorders>
              <w:top w:val="single" w:sz="4" w:space="0" w:color="auto"/>
              <w:left w:val="nil"/>
              <w:bottom w:val="single" w:sz="4" w:space="0" w:color="auto"/>
              <w:right w:val="single" w:sz="8" w:space="0" w:color="auto"/>
            </w:tcBorders>
            <w:shd w:val="clear" w:color="auto" w:fill="auto"/>
            <w:vAlign w:val="center"/>
            <w:hideMark/>
          </w:tcPr>
          <w:p w:rsidR="00C11B10" w:rsidRPr="000A14F1" w:rsidRDefault="00C11B10" w:rsidP="0072388C">
            <w:pPr>
              <w:jc w:val="center"/>
              <w:rPr>
                <w:rFonts w:ascii="Arial" w:eastAsia="Times New Roman" w:hAnsi="Arial" w:cs="Arial"/>
                <w:color w:val="000000"/>
                <w:sz w:val="18"/>
                <w:szCs w:val="18"/>
              </w:rPr>
            </w:pPr>
            <w:r w:rsidRPr="000A14F1">
              <w:rPr>
                <w:rFonts w:ascii="Arial" w:eastAsia="Times New Roman" w:hAnsi="Arial" w:cs="Arial"/>
                <w:color w:val="000000"/>
                <w:sz w:val="18"/>
                <w:szCs w:val="18"/>
              </w:rPr>
              <w:t>0,00</w:t>
            </w:r>
            <w:r w:rsidR="0072388C">
              <w:rPr>
                <w:rFonts w:ascii="Arial" w:eastAsia="Times New Roman" w:hAnsi="Arial" w:cs="Arial"/>
                <w:color w:val="000000"/>
                <w:sz w:val="18"/>
                <w:szCs w:val="18"/>
              </w:rPr>
              <w:t>086</w:t>
            </w:r>
          </w:p>
        </w:tc>
        <w:tc>
          <w:tcPr>
            <w:tcW w:w="207"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3338" w:type="dxa"/>
            <w:tcBorders>
              <w:top w:val="nil"/>
              <w:left w:val="single" w:sz="8" w:space="0" w:color="auto"/>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701"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987" w:type="dxa"/>
            <w:tcBorders>
              <w:top w:val="nil"/>
              <w:left w:val="nil"/>
              <w:bottom w:val="nil"/>
              <w:right w:val="single" w:sz="8" w:space="0" w:color="auto"/>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r>
      <w:tr w:rsidR="00C11B10" w:rsidRPr="000A14F1" w:rsidTr="00015FD1">
        <w:trPr>
          <w:trHeight w:hRule="exact" w:val="282"/>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8"/>
                <w:szCs w:val="18"/>
              </w:rPr>
            </w:pPr>
            <w:r>
              <w:rPr>
                <w:rFonts w:ascii="Arial" w:eastAsia="Times New Roman" w:hAnsi="Arial" w:cs="Arial"/>
                <w:color w:val="000000"/>
                <w:sz w:val="18"/>
                <w:szCs w:val="18"/>
              </w:rPr>
              <w:t>Při minimálním tepelném výkonu</w:t>
            </w:r>
          </w:p>
        </w:tc>
        <w:tc>
          <w:tcPr>
            <w:tcW w:w="768" w:type="dxa"/>
            <w:tcBorders>
              <w:top w:val="nil"/>
              <w:left w:val="nil"/>
              <w:bottom w:val="single" w:sz="4" w:space="0" w:color="auto"/>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8"/>
                <w:szCs w:val="18"/>
              </w:rPr>
            </w:pPr>
            <w:r w:rsidRPr="000A14F1">
              <w:rPr>
                <w:rFonts w:ascii="Arial" w:eastAsia="Times New Roman" w:hAnsi="Arial" w:cs="Arial"/>
                <w:color w:val="000000"/>
                <w:sz w:val="18"/>
                <w:szCs w:val="18"/>
              </w:rPr>
              <w:t>el</w:t>
            </w:r>
            <w:r w:rsidRPr="000A14F1">
              <w:rPr>
                <w:rFonts w:ascii="Arial" w:eastAsia="Times New Roman" w:hAnsi="Arial" w:cs="Arial"/>
                <w:b/>
                <w:bCs/>
                <w:color w:val="000000"/>
                <w:sz w:val="18"/>
                <w:szCs w:val="18"/>
              </w:rPr>
              <w:t>min</w:t>
            </w:r>
          </w:p>
        </w:tc>
        <w:tc>
          <w:tcPr>
            <w:tcW w:w="790" w:type="dxa"/>
            <w:tcBorders>
              <w:top w:val="nil"/>
              <w:left w:val="nil"/>
              <w:bottom w:val="single" w:sz="4" w:space="0" w:color="auto"/>
              <w:right w:val="single" w:sz="8" w:space="0" w:color="auto"/>
            </w:tcBorders>
            <w:shd w:val="clear" w:color="auto" w:fill="auto"/>
            <w:vAlign w:val="center"/>
            <w:hideMark/>
          </w:tcPr>
          <w:p w:rsidR="00C11B10" w:rsidRPr="000A14F1" w:rsidRDefault="0072388C" w:rsidP="009631AA">
            <w:pPr>
              <w:jc w:val="center"/>
              <w:rPr>
                <w:rFonts w:ascii="Arial" w:eastAsia="Times New Roman" w:hAnsi="Arial" w:cs="Arial"/>
                <w:color w:val="000000"/>
                <w:sz w:val="18"/>
                <w:szCs w:val="18"/>
              </w:rPr>
            </w:pPr>
            <w:r w:rsidRPr="000A14F1">
              <w:rPr>
                <w:rFonts w:ascii="Arial" w:eastAsia="Times New Roman" w:hAnsi="Arial" w:cs="Arial"/>
                <w:color w:val="000000"/>
                <w:sz w:val="18"/>
                <w:szCs w:val="18"/>
              </w:rPr>
              <w:t>0,00</w:t>
            </w:r>
            <w:r>
              <w:rPr>
                <w:rFonts w:ascii="Arial" w:eastAsia="Times New Roman" w:hAnsi="Arial" w:cs="Arial"/>
                <w:color w:val="000000"/>
                <w:sz w:val="18"/>
                <w:szCs w:val="18"/>
              </w:rPr>
              <w:t>086</w:t>
            </w:r>
          </w:p>
        </w:tc>
        <w:tc>
          <w:tcPr>
            <w:tcW w:w="207"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3338" w:type="dxa"/>
            <w:tcBorders>
              <w:top w:val="nil"/>
              <w:left w:val="single" w:sz="8" w:space="0" w:color="auto"/>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701"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987" w:type="dxa"/>
            <w:tcBorders>
              <w:top w:val="nil"/>
              <w:left w:val="nil"/>
              <w:bottom w:val="nil"/>
              <w:right w:val="single" w:sz="8" w:space="0" w:color="auto"/>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r>
      <w:tr w:rsidR="00C11B10" w:rsidRPr="000A14F1" w:rsidTr="00015FD1">
        <w:trPr>
          <w:trHeight w:val="282"/>
        </w:trPr>
        <w:tc>
          <w:tcPr>
            <w:tcW w:w="3417" w:type="dxa"/>
            <w:tcBorders>
              <w:top w:val="nil"/>
              <w:left w:val="single" w:sz="8" w:space="0" w:color="auto"/>
              <w:bottom w:val="single" w:sz="8" w:space="0" w:color="auto"/>
              <w:right w:val="single" w:sz="4" w:space="0" w:color="auto"/>
            </w:tcBorders>
            <w:shd w:val="clear" w:color="auto" w:fill="auto"/>
            <w:vAlign w:val="center"/>
            <w:hideMark/>
          </w:tcPr>
          <w:p w:rsidR="00C11B10" w:rsidRPr="000A14F1" w:rsidRDefault="00431BC1" w:rsidP="009631AA">
            <w:pPr>
              <w:jc w:val="center"/>
              <w:rPr>
                <w:rFonts w:ascii="Arial" w:eastAsia="Times New Roman" w:hAnsi="Arial" w:cs="Arial"/>
                <w:color w:val="000000"/>
                <w:sz w:val="18"/>
                <w:szCs w:val="18"/>
              </w:rPr>
            </w:pPr>
            <w:r>
              <w:rPr>
                <w:rFonts w:ascii="Arial" w:eastAsia="Times New Roman" w:hAnsi="Arial" w:cs="Arial"/>
                <w:color w:val="000000"/>
                <w:sz w:val="18"/>
                <w:szCs w:val="18"/>
              </w:rPr>
              <w:t>V pohotovostním režimu</w:t>
            </w:r>
          </w:p>
        </w:tc>
        <w:tc>
          <w:tcPr>
            <w:tcW w:w="768" w:type="dxa"/>
            <w:tcBorders>
              <w:top w:val="nil"/>
              <w:left w:val="nil"/>
              <w:bottom w:val="single" w:sz="8" w:space="0" w:color="auto"/>
              <w:right w:val="single" w:sz="4"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8"/>
                <w:szCs w:val="18"/>
              </w:rPr>
            </w:pPr>
            <w:r w:rsidRPr="000A14F1">
              <w:rPr>
                <w:rFonts w:ascii="Arial" w:eastAsia="Times New Roman" w:hAnsi="Arial" w:cs="Arial"/>
                <w:color w:val="000000"/>
                <w:sz w:val="18"/>
                <w:szCs w:val="18"/>
              </w:rPr>
              <w:t>el</w:t>
            </w:r>
            <w:r w:rsidRPr="000A14F1">
              <w:rPr>
                <w:rFonts w:ascii="Arial" w:eastAsia="Times New Roman" w:hAnsi="Arial" w:cs="Arial"/>
                <w:b/>
                <w:bCs/>
                <w:color w:val="000000"/>
                <w:sz w:val="18"/>
                <w:szCs w:val="18"/>
              </w:rPr>
              <w:t>SB</w:t>
            </w:r>
          </w:p>
        </w:tc>
        <w:tc>
          <w:tcPr>
            <w:tcW w:w="790" w:type="dxa"/>
            <w:tcBorders>
              <w:top w:val="nil"/>
              <w:left w:val="nil"/>
              <w:bottom w:val="single" w:sz="8" w:space="0" w:color="auto"/>
              <w:right w:val="single" w:sz="8" w:space="0" w:color="auto"/>
            </w:tcBorders>
            <w:shd w:val="clear" w:color="auto" w:fill="auto"/>
            <w:vAlign w:val="center"/>
            <w:hideMark/>
          </w:tcPr>
          <w:p w:rsidR="00C11B10" w:rsidRPr="000A14F1" w:rsidRDefault="00C11B10" w:rsidP="009631AA">
            <w:pPr>
              <w:jc w:val="center"/>
              <w:rPr>
                <w:rFonts w:ascii="Arial" w:eastAsia="Times New Roman" w:hAnsi="Arial" w:cs="Arial"/>
                <w:color w:val="000000"/>
                <w:sz w:val="18"/>
                <w:szCs w:val="18"/>
              </w:rPr>
            </w:pPr>
            <w:r w:rsidRPr="000A14F1">
              <w:rPr>
                <w:rFonts w:ascii="Arial" w:eastAsia="Times New Roman" w:hAnsi="Arial" w:cs="Arial"/>
                <w:color w:val="000000"/>
                <w:sz w:val="18"/>
                <w:szCs w:val="18"/>
              </w:rPr>
              <w:t>0    žiadna</w:t>
            </w:r>
          </w:p>
        </w:tc>
        <w:tc>
          <w:tcPr>
            <w:tcW w:w="207"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3338" w:type="dxa"/>
            <w:tcBorders>
              <w:top w:val="nil"/>
              <w:left w:val="single" w:sz="8" w:space="0" w:color="auto"/>
              <w:bottom w:val="single" w:sz="8" w:space="0" w:color="auto"/>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701" w:type="dxa"/>
            <w:tcBorders>
              <w:top w:val="nil"/>
              <w:left w:val="nil"/>
              <w:bottom w:val="single" w:sz="8" w:space="0" w:color="auto"/>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987" w:type="dxa"/>
            <w:tcBorders>
              <w:top w:val="nil"/>
              <w:left w:val="nil"/>
              <w:bottom w:val="single" w:sz="8" w:space="0" w:color="auto"/>
              <w:right w:val="single" w:sz="8" w:space="0" w:color="auto"/>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r>
      <w:tr w:rsidR="00C11B10" w:rsidRPr="000A14F1" w:rsidTr="00015FD1">
        <w:trPr>
          <w:trHeight w:val="300"/>
        </w:trPr>
        <w:tc>
          <w:tcPr>
            <w:tcW w:w="3417" w:type="dxa"/>
            <w:tcBorders>
              <w:top w:val="nil"/>
              <w:left w:val="single" w:sz="8" w:space="0" w:color="auto"/>
              <w:bottom w:val="nil"/>
              <w:right w:val="nil"/>
            </w:tcBorders>
            <w:shd w:val="clear" w:color="auto" w:fill="auto"/>
            <w:noWrap/>
            <w:vAlign w:val="bottom"/>
            <w:hideMark/>
          </w:tcPr>
          <w:p w:rsidR="00C11B10" w:rsidRPr="000A14F1" w:rsidRDefault="00C83640" w:rsidP="009631AA">
            <w:pPr>
              <w:rPr>
                <w:rFonts w:ascii="Calibri" w:eastAsia="Times New Roman" w:hAnsi="Calibri" w:cs="Times New Roman"/>
                <w:color w:val="000000"/>
              </w:rPr>
            </w:pPr>
            <w:r w:rsidRPr="00C337B5">
              <w:rPr>
                <w:rFonts w:ascii="Arial" w:hAnsi="Arial" w:cs="Arial"/>
                <w:noProof/>
                <w:sz w:val="20"/>
                <w:szCs w:val="20"/>
                <w:lang w:val="cs-CZ" w:eastAsia="cs-CZ"/>
              </w:rPr>
              <w:drawing>
                <wp:anchor distT="0" distB="0" distL="114300" distR="114300" simplePos="0" relativeHeight="251677696" behindDoc="0" locked="0" layoutInCell="1" allowOverlap="1">
                  <wp:simplePos x="0" y="0"/>
                  <wp:positionH relativeFrom="column">
                    <wp:posOffset>1074420</wp:posOffset>
                  </wp:positionH>
                  <wp:positionV relativeFrom="paragraph">
                    <wp:posOffset>31115</wp:posOffset>
                  </wp:positionV>
                  <wp:extent cx="1504950" cy="444500"/>
                  <wp:effectExtent l="0" t="0" r="0" b="0"/>
                  <wp:wrapNone/>
                  <wp:docPr id="17682" name="Obraz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444500"/>
                          </a:xfrm>
                          <a:prstGeom prst="rect">
                            <a:avLst/>
                          </a:prstGeom>
                          <a:noFill/>
                          <a:ln>
                            <a:noFill/>
                          </a:ln>
                        </pic:spPr>
                      </pic:pic>
                    </a:graphicData>
                  </a:graphic>
                </wp:anchor>
              </w:drawing>
            </w:r>
            <w:r w:rsidR="00C11B10" w:rsidRPr="000A14F1">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6023" w:type="dxa"/>
            <w:gridSpan w:val="5"/>
            <w:tcBorders>
              <w:top w:val="nil"/>
              <w:left w:val="nil"/>
              <w:bottom w:val="nil"/>
              <w:right w:val="single" w:sz="8" w:space="0" w:color="000000"/>
            </w:tcBorders>
            <w:shd w:val="clear" w:color="auto" w:fill="auto"/>
            <w:noWrap/>
            <w:vAlign w:val="bottom"/>
            <w:hideMark/>
          </w:tcPr>
          <w:p w:rsidR="00C11B10" w:rsidRPr="000A14F1" w:rsidRDefault="00C11B10" w:rsidP="009631AA">
            <w:pPr>
              <w:rPr>
                <w:rFonts w:ascii="Calibri" w:eastAsia="Times New Roman" w:hAnsi="Calibri" w:cs="Times New Roman"/>
                <w:color w:val="000000"/>
                <w:sz w:val="18"/>
                <w:szCs w:val="18"/>
              </w:rPr>
            </w:pPr>
            <w:r w:rsidRPr="000A14F1">
              <w:rPr>
                <w:rFonts w:ascii="Calibri" w:eastAsia="Times New Roman" w:hAnsi="Calibri" w:cs="Times New Roman"/>
                <w:color w:val="000000"/>
                <w:sz w:val="18"/>
                <w:szCs w:val="18"/>
              </w:rPr>
              <w:t xml:space="preserve">Jabloňová 14, 97901 Rimavská Sobota </w:t>
            </w:r>
          </w:p>
        </w:tc>
      </w:tr>
      <w:tr w:rsidR="00C11B10" w:rsidRPr="000A14F1" w:rsidTr="00015FD1">
        <w:trPr>
          <w:trHeight w:val="300"/>
        </w:trPr>
        <w:tc>
          <w:tcPr>
            <w:tcW w:w="3417" w:type="dxa"/>
            <w:tcBorders>
              <w:top w:val="nil"/>
              <w:left w:val="single" w:sz="8" w:space="0" w:color="auto"/>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p>
        </w:tc>
        <w:tc>
          <w:tcPr>
            <w:tcW w:w="6023" w:type="dxa"/>
            <w:gridSpan w:val="5"/>
            <w:tcBorders>
              <w:top w:val="nil"/>
              <w:left w:val="nil"/>
              <w:bottom w:val="nil"/>
              <w:right w:val="single" w:sz="8" w:space="0" w:color="000000"/>
            </w:tcBorders>
            <w:shd w:val="clear" w:color="auto" w:fill="auto"/>
            <w:noWrap/>
            <w:vAlign w:val="bottom"/>
            <w:hideMark/>
          </w:tcPr>
          <w:p w:rsidR="00C11B10" w:rsidRPr="000A14F1" w:rsidRDefault="00C11B10" w:rsidP="009631AA">
            <w:pPr>
              <w:rPr>
                <w:rFonts w:ascii="Calibri" w:eastAsia="Times New Roman" w:hAnsi="Calibri" w:cs="Times New Roman"/>
                <w:color w:val="000000"/>
                <w:sz w:val="18"/>
                <w:szCs w:val="18"/>
              </w:rPr>
            </w:pPr>
            <w:r w:rsidRPr="000A14F1">
              <w:rPr>
                <w:rFonts w:ascii="Calibri" w:eastAsia="Times New Roman" w:hAnsi="Calibri" w:cs="Times New Roman"/>
                <w:color w:val="000000"/>
                <w:sz w:val="18"/>
                <w:szCs w:val="18"/>
              </w:rPr>
              <w:t>www.sohars.sk,     sohars@sohars.sk</w:t>
            </w:r>
          </w:p>
        </w:tc>
      </w:tr>
      <w:tr w:rsidR="00C11B10" w:rsidRPr="000A14F1" w:rsidTr="00015FD1">
        <w:trPr>
          <w:trHeight w:val="300"/>
        </w:trPr>
        <w:tc>
          <w:tcPr>
            <w:tcW w:w="3417" w:type="dxa"/>
            <w:tcBorders>
              <w:top w:val="nil"/>
              <w:left w:val="single" w:sz="8" w:space="0" w:color="auto"/>
              <w:bottom w:val="single" w:sz="8" w:space="0" w:color="auto"/>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768" w:type="dxa"/>
            <w:tcBorders>
              <w:top w:val="nil"/>
              <w:left w:val="nil"/>
              <w:bottom w:val="single" w:sz="8" w:space="0" w:color="auto"/>
              <w:right w:val="nil"/>
            </w:tcBorders>
            <w:shd w:val="clear" w:color="auto" w:fill="auto"/>
            <w:noWrap/>
            <w:vAlign w:val="bottom"/>
            <w:hideMark/>
          </w:tcPr>
          <w:p w:rsidR="00C11B10" w:rsidRPr="000A14F1" w:rsidRDefault="00C11B10" w:rsidP="009631AA">
            <w:pPr>
              <w:rPr>
                <w:rFonts w:ascii="Calibri" w:eastAsia="Times New Roman" w:hAnsi="Calibri" w:cs="Times New Roman"/>
                <w:color w:val="000000"/>
              </w:rPr>
            </w:pPr>
            <w:r w:rsidRPr="000A14F1">
              <w:rPr>
                <w:rFonts w:ascii="Calibri" w:eastAsia="Times New Roman" w:hAnsi="Calibri" w:cs="Times New Roman"/>
                <w:color w:val="000000"/>
              </w:rPr>
              <w:t> </w:t>
            </w:r>
          </w:p>
        </w:tc>
        <w:tc>
          <w:tcPr>
            <w:tcW w:w="6023" w:type="dxa"/>
            <w:gridSpan w:val="5"/>
            <w:tcBorders>
              <w:top w:val="nil"/>
              <w:left w:val="nil"/>
              <w:bottom w:val="single" w:sz="8" w:space="0" w:color="auto"/>
              <w:right w:val="single" w:sz="8" w:space="0" w:color="000000"/>
            </w:tcBorders>
            <w:shd w:val="clear" w:color="auto" w:fill="auto"/>
            <w:noWrap/>
            <w:vAlign w:val="bottom"/>
            <w:hideMark/>
          </w:tcPr>
          <w:p w:rsidR="00C11B10" w:rsidRPr="000A14F1" w:rsidRDefault="00C11B10" w:rsidP="009631AA">
            <w:pPr>
              <w:rPr>
                <w:rFonts w:ascii="Calibri" w:eastAsia="Times New Roman" w:hAnsi="Calibri" w:cs="Times New Roman"/>
                <w:color w:val="000000"/>
                <w:sz w:val="18"/>
                <w:szCs w:val="18"/>
              </w:rPr>
            </w:pPr>
            <w:r w:rsidRPr="000A14F1">
              <w:rPr>
                <w:rFonts w:ascii="Calibri" w:eastAsia="Times New Roman" w:hAnsi="Calibri" w:cs="Times New Roman"/>
                <w:color w:val="000000"/>
                <w:sz w:val="18"/>
                <w:szCs w:val="18"/>
              </w:rPr>
              <w:t xml:space="preserve"> +421 907 831424</w:t>
            </w:r>
          </w:p>
        </w:tc>
      </w:tr>
    </w:tbl>
    <w:p w:rsidR="00C11B10" w:rsidRDefault="00C11B10" w:rsidP="00C11B10">
      <w:pPr>
        <w:tabs>
          <w:tab w:val="left" w:pos="7035"/>
        </w:tabs>
        <w:jc w:val="center"/>
        <w:rPr>
          <w:rFonts w:ascii="Arial" w:hAnsi="Arial"/>
          <w:b/>
          <w:sz w:val="16"/>
        </w:rPr>
      </w:pPr>
    </w:p>
    <w:p w:rsidR="00597089" w:rsidRDefault="00597089" w:rsidP="00597089">
      <w:pPr>
        <w:rPr>
          <w:rStyle w:val="A0"/>
        </w:rPr>
      </w:pPr>
    </w:p>
    <w:p w:rsidR="00AF7EF6" w:rsidRPr="0011304B" w:rsidRDefault="00212BA5" w:rsidP="00AF7EF6">
      <w:pPr>
        <w:jc w:val="both"/>
        <w:rPr>
          <w:rFonts w:ascii="Times New Roman" w:hAnsi="Times New Roman" w:cs="Times New Roman"/>
          <w:b/>
        </w:rPr>
      </w:pPr>
      <w:r>
        <w:rPr>
          <w:rFonts w:ascii="Times New Roman" w:hAnsi="Times New Roman" w:cs="Times New Roman"/>
          <w:b/>
        </w:rPr>
        <w:t>Provoz a princip ovládačů</w:t>
      </w:r>
      <w:r w:rsidR="00AF7EF6" w:rsidRPr="0011304B">
        <w:rPr>
          <w:rFonts w:ascii="Times New Roman" w:hAnsi="Times New Roman" w:cs="Times New Roman"/>
          <w:b/>
        </w:rPr>
        <w:t>.</w:t>
      </w:r>
    </w:p>
    <w:p w:rsidR="00AF7EF6" w:rsidRPr="0011304B" w:rsidRDefault="00AF7EF6" w:rsidP="00AF7EF6">
      <w:pPr>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Elektronický termostat (tepelný regulátor) s krytím IP44.</w:t>
      </w:r>
    </w:p>
    <w:p w:rsidR="00AF7EF6" w:rsidRPr="0011304B" w:rsidRDefault="00212BA5" w:rsidP="00AF7EF6">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Rozšíře</w:t>
      </w:r>
      <w:r w:rsidR="00AF7EF6" w:rsidRPr="0011304B">
        <w:rPr>
          <w:rFonts w:ascii="Times New Roman" w:eastAsia="Times New Roman" w:hAnsi="Times New Roman" w:cs="Times New Roman"/>
          <w:lang w:eastAsia="sk-SK"/>
        </w:rPr>
        <w:t>ná ver</w:t>
      </w:r>
      <w:r>
        <w:rPr>
          <w:rFonts w:ascii="Times New Roman" w:eastAsia="Times New Roman" w:hAnsi="Times New Roman" w:cs="Times New Roman"/>
          <w:lang w:eastAsia="sk-SK"/>
        </w:rPr>
        <w:t>ze</w:t>
      </w:r>
      <w:r w:rsidR="00AF7EF6" w:rsidRPr="0011304B">
        <w:rPr>
          <w:rFonts w:ascii="Times New Roman" w:eastAsia="Times New Roman" w:hAnsi="Times New Roman" w:cs="Times New Roman"/>
          <w:lang w:eastAsia="sk-SK"/>
        </w:rPr>
        <w:t xml:space="preserve"> "P</w:t>
      </w:r>
      <w:r>
        <w:rPr>
          <w:rFonts w:ascii="Times New Roman" w:eastAsia="Times New Roman" w:hAnsi="Times New Roman" w:cs="Times New Roman"/>
          <w:lang w:eastAsia="sk-SK"/>
        </w:rPr>
        <w:t>remium" s elektronickým displeje</w:t>
      </w:r>
      <w:r w:rsidR="00AF7EF6" w:rsidRPr="0011304B">
        <w:rPr>
          <w:rFonts w:ascii="Times New Roman" w:eastAsia="Times New Roman" w:hAnsi="Times New Roman" w:cs="Times New Roman"/>
          <w:lang w:eastAsia="sk-SK"/>
        </w:rPr>
        <w:t>m.</w:t>
      </w:r>
    </w:p>
    <w:p w:rsidR="00AF7EF6" w:rsidRPr="0011304B" w:rsidRDefault="00AF7EF6" w:rsidP="00AF7EF6">
      <w:pPr>
        <w:jc w:val="both"/>
        <w:rPr>
          <w:rFonts w:ascii="Times New Roman" w:eastAsia="Times New Roman" w:hAnsi="Times New Roman" w:cs="Times New Roman"/>
          <w:sz w:val="24"/>
          <w:szCs w:val="24"/>
          <w:lang w:eastAsia="sk-SK"/>
        </w:rPr>
      </w:pPr>
      <w:r w:rsidRPr="0011304B">
        <w:rPr>
          <w:rFonts w:ascii="Times New Roman" w:hAnsi="Times New Roman" w:cs="Times New Roman"/>
          <w:noProof/>
          <w:lang w:val="cs-CZ" w:eastAsia="cs-CZ"/>
        </w:rPr>
        <w:drawing>
          <wp:anchor distT="0" distB="0" distL="114300" distR="114300" simplePos="0" relativeHeight="251679744" behindDoc="0" locked="0" layoutInCell="1" allowOverlap="1">
            <wp:simplePos x="0" y="0"/>
            <wp:positionH relativeFrom="column">
              <wp:posOffset>-1270</wp:posOffset>
            </wp:positionH>
            <wp:positionV relativeFrom="paragraph">
              <wp:posOffset>103505</wp:posOffset>
            </wp:positionV>
            <wp:extent cx="1209040" cy="1294765"/>
            <wp:effectExtent l="0" t="0" r="0" b="635"/>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09040" cy="1294765"/>
                    </a:xfrm>
                    <a:prstGeom prst="rect">
                      <a:avLst/>
                    </a:prstGeom>
                  </pic:spPr>
                </pic:pic>
              </a:graphicData>
            </a:graphic>
          </wp:anchor>
        </w:drawing>
      </w:r>
    </w:p>
    <w:p w:rsidR="00AF7EF6" w:rsidRPr="0011304B" w:rsidRDefault="00AF7EF6" w:rsidP="00AF7EF6">
      <w:pPr>
        <w:jc w:val="both"/>
        <w:rPr>
          <w:rFonts w:ascii="Times New Roman" w:eastAsia="Times New Roman" w:hAnsi="Times New Roman" w:cs="Times New Roman"/>
          <w:sz w:val="24"/>
          <w:szCs w:val="24"/>
          <w:lang w:eastAsia="sk-SK"/>
        </w:rPr>
      </w:pPr>
    </w:p>
    <w:p w:rsidR="00AF7EF6" w:rsidRPr="0011304B" w:rsidRDefault="00AF7EF6" w:rsidP="00AF7EF6">
      <w:pPr>
        <w:jc w:val="both"/>
        <w:rPr>
          <w:rFonts w:ascii="Times New Roman" w:eastAsia="Times New Roman" w:hAnsi="Times New Roman" w:cs="Times New Roman"/>
          <w:lang w:eastAsia="sk-SK"/>
        </w:rPr>
      </w:pPr>
    </w:p>
    <w:p w:rsidR="00AF7EF6" w:rsidRPr="0011304B" w:rsidRDefault="00212BA5" w:rsidP="00AF7EF6">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Termostat pracuje v rozsahu napětí 200 ÷ 230 V (s ohledem na odchy</w:t>
      </w:r>
      <w:r w:rsidR="00AF7EF6" w:rsidRPr="0011304B">
        <w:rPr>
          <w:rFonts w:ascii="Times New Roman" w:eastAsia="Times New Roman" w:hAnsi="Times New Roman" w:cs="Times New Roman"/>
          <w:lang w:eastAsia="sk-SK"/>
        </w:rPr>
        <w:t xml:space="preserve">lky povolené normami 180 ÷ </w:t>
      </w:r>
    </w:p>
    <w:p w:rsidR="00AF7EF6" w:rsidRPr="0011304B" w:rsidRDefault="00212BA5" w:rsidP="00AF7EF6">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260V) a je určený na maximální výkon ohřívače</w:t>
      </w:r>
      <w:r w:rsidR="00AF7EF6" w:rsidRPr="0011304B">
        <w:rPr>
          <w:rFonts w:ascii="Times New Roman" w:eastAsia="Times New Roman" w:hAnsi="Times New Roman" w:cs="Times New Roman"/>
          <w:lang w:eastAsia="sk-SK"/>
        </w:rPr>
        <w:t xml:space="preserve"> 2 kW.</w:t>
      </w:r>
    </w:p>
    <w:p w:rsidR="00AF7EF6" w:rsidRDefault="00AF7EF6" w:rsidP="00AF7EF6">
      <w:pPr>
        <w:rPr>
          <w:rFonts w:ascii="Arial" w:hAnsi="Arial"/>
          <w:b/>
          <w:sz w:val="18"/>
          <w:szCs w:val="18"/>
        </w:rPr>
      </w:pPr>
    </w:p>
    <w:p w:rsidR="00AF7EF6" w:rsidRDefault="00AF7EF6" w:rsidP="00AF7EF6">
      <w:pPr>
        <w:tabs>
          <w:tab w:val="left" w:pos="7035"/>
        </w:tabs>
        <w:jc w:val="center"/>
        <w:rPr>
          <w:rFonts w:ascii="Arial" w:hAnsi="Arial"/>
          <w:b/>
          <w:sz w:val="18"/>
          <w:szCs w:val="18"/>
        </w:rPr>
      </w:pPr>
    </w:p>
    <w:p w:rsidR="00AF7EF6" w:rsidRDefault="00AF7EF6" w:rsidP="00AF7EF6">
      <w:pPr>
        <w:tabs>
          <w:tab w:val="left" w:pos="7035"/>
        </w:tabs>
        <w:jc w:val="center"/>
        <w:rPr>
          <w:rFonts w:ascii="Arial" w:hAnsi="Arial"/>
          <w:b/>
          <w:sz w:val="18"/>
          <w:szCs w:val="18"/>
        </w:rPr>
      </w:pPr>
    </w:p>
    <w:p w:rsidR="004469FC" w:rsidRPr="0032062D" w:rsidRDefault="00212BA5" w:rsidP="004469FC">
      <w:pPr>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FUNKCE A REŽIMY PRACOVNÍ</w:t>
      </w:r>
      <w:r w:rsidR="00725889" w:rsidRPr="0032062D">
        <w:rPr>
          <w:rFonts w:ascii="Times New Roman" w:eastAsia="Times New Roman" w:hAnsi="Times New Roman" w:cs="Times New Roman"/>
          <w:b/>
          <w:lang w:eastAsia="sk-SK"/>
        </w:rPr>
        <w:t>HO TERMOSTATU:</w:t>
      </w:r>
    </w:p>
    <w:p w:rsidR="004469FC" w:rsidRPr="0011304B" w:rsidRDefault="00725889" w:rsidP="004469FC">
      <w:pPr>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br/>
        <w:t xml:space="preserve">1. </w:t>
      </w:r>
      <w:r w:rsidR="00212BA5">
        <w:rPr>
          <w:rFonts w:ascii="Times New Roman" w:eastAsia="Times New Roman" w:hAnsi="Times New Roman" w:cs="Times New Roman"/>
          <w:b/>
          <w:lang w:eastAsia="sk-SK"/>
        </w:rPr>
        <w:t>Normální provozní</w:t>
      </w:r>
      <w:r w:rsidRPr="00793A9F">
        <w:rPr>
          <w:rFonts w:ascii="Times New Roman" w:eastAsia="Times New Roman" w:hAnsi="Times New Roman" w:cs="Times New Roman"/>
          <w:b/>
          <w:lang w:eastAsia="sk-SK"/>
        </w:rPr>
        <w:t xml:space="preserve"> režim</w:t>
      </w:r>
      <w:r w:rsidR="00212BA5">
        <w:rPr>
          <w:rFonts w:ascii="Times New Roman" w:eastAsia="Times New Roman" w:hAnsi="Times New Roman" w:cs="Times New Roman"/>
          <w:lang w:eastAsia="sk-SK"/>
        </w:rPr>
        <w:t xml:space="preserve"> "Normální provoz</w:t>
      </w:r>
      <w:r w:rsidRPr="0011304B">
        <w:rPr>
          <w:rFonts w:ascii="Times New Roman" w:eastAsia="Times New Roman" w:hAnsi="Times New Roman" w:cs="Times New Roman"/>
          <w:lang w:eastAsia="sk-SK"/>
        </w:rPr>
        <w:t xml:space="preserve">" - </w:t>
      </w:r>
      <w:r w:rsidR="00212BA5">
        <w:rPr>
          <w:rFonts w:ascii="Times New Roman" w:eastAsia="Times New Roman" w:hAnsi="Times New Roman" w:cs="Times New Roman"/>
          <w:lang w:eastAsia="sk-SK"/>
        </w:rPr>
        <w:t>v teplotní</w:t>
      </w:r>
      <w:r w:rsidR="00523487" w:rsidRPr="0011304B">
        <w:rPr>
          <w:rFonts w:ascii="Times New Roman" w:eastAsia="Times New Roman" w:hAnsi="Times New Roman" w:cs="Times New Roman"/>
          <w:lang w:eastAsia="sk-SK"/>
        </w:rPr>
        <w:t xml:space="preserve">m rozsahu 5 °C </w:t>
      </w:r>
      <w:r w:rsidRPr="0011304B">
        <w:rPr>
          <w:rFonts w:ascii="Times New Roman" w:eastAsia="Times New Roman" w:hAnsi="Times New Roman" w:cs="Times New Roman"/>
          <w:lang w:eastAsia="sk-SK"/>
        </w:rPr>
        <w:t>÷ 34 ° C.</w:t>
      </w:r>
    </w:p>
    <w:p w:rsidR="004469FC" w:rsidRPr="0011304B" w:rsidRDefault="00212BA5" w:rsidP="004469FC">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Teplota se měří</w:t>
      </w:r>
      <w:r w:rsidR="00725889" w:rsidRPr="0011304B">
        <w:rPr>
          <w:rFonts w:ascii="Times New Roman" w:eastAsia="Times New Roman" w:hAnsi="Times New Roman" w:cs="Times New Roman"/>
          <w:lang w:eastAsia="sk-SK"/>
        </w:rPr>
        <w:t xml:space="preserve"> s </w:t>
      </w:r>
      <w:r>
        <w:rPr>
          <w:rFonts w:ascii="Times New Roman" w:eastAsia="Times New Roman" w:hAnsi="Times New Roman" w:cs="Times New Roman"/>
          <w:lang w:eastAsia="sk-SK"/>
        </w:rPr>
        <w:t>přesností 0,1 ° C, hysterézie nastavené teploty mí</w:t>
      </w:r>
      <w:r w:rsidR="00725889" w:rsidRPr="0011304B">
        <w:rPr>
          <w:rFonts w:ascii="Times New Roman" w:eastAsia="Times New Roman" w:hAnsi="Times New Roman" w:cs="Times New Roman"/>
          <w:lang w:eastAsia="sk-SK"/>
        </w:rPr>
        <w:t>stnosti je 0,2 °C.</w:t>
      </w:r>
    </w:p>
    <w:p w:rsidR="004469FC" w:rsidRPr="0011304B" w:rsidRDefault="00212BA5" w:rsidP="004469FC">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Snímače teploty NTC 2k2 měří </w:t>
      </w:r>
      <w:r w:rsidR="00725889" w:rsidRPr="0011304B">
        <w:rPr>
          <w:rFonts w:ascii="Times New Roman" w:eastAsia="Times New Roman" w:hAnsi="Times New Roman" w:cs="Times New Roman"/>
          <w:lang w:eastAsia="sk-SK"/>
        </w:rPr>
        <w:t xml:space="preserve"> </w:t>
      </w:r>
      <w:r w:rsidR="00523487" w:rsidRPr="0011304B">
        <w:rPr>
          <w:rFonts w:ascii="Times New Roman" w:eastAsia="Times New Roman" w:hAnsi="Times New Roman" w:cs="Times New Roman"/>
          <w:lang w:eastAsia="sk-SK"/>
        </w:rPr>
        <w:t>v</w:t>
      </w:r>
      <w:r>
        <w:rPr>
          <w:rFonts w:ascii="Times New Roman" w:eastAsia="Times New Roman" w:hAnsi="Times New Roman" w:cs="Times New Roman"/>
          <w:lang w:eastAsia="sk-SK"/>
        </w:rPr>
        <w:t> </w:t>
      </w:r>
      <w:r w:rsidR="00523487" w:rsidRPr="0011304B">
        <w:rPr>
          <w:rFonts w:ascii="Times New Roman" w:eastAsia="Times New Roman" w:hAnsi="Times New Roman" w:cs="Times New Roman"/>
          <w:lang w:eastAsia="sk-SK"/>
        </w:rPr>
        <w:t>rozsahu</w:t>
      </w:r>
      <w:r>
        <w:rPr>
          <w:rFonts w:ascii="Times New Roman" w:eastAsia="Times New Roman" w:hAnsi="Times New Roman" w:cs="Times New Roman"/>
          <w:lang w:eastAsia="sk-SK"/>
        </w:rPr>
        <w:t xml:space="preserve"> mezi</w:t>
      </w:r>
      <w:r w:rsidR="00523487" w:rsidRPr="0011304B">
        <w:rPr>
          <w:rFonts w:ascii="Times New Roman" w:eastAsia="Times New Roman" w:hAnsi="Times New Roman" w:cs="Times New Roman"/>
          <w:lang w:eastAsia="sk-SK"/>
        </w:rPr>
        <w:t xml:space="preserve"> </w:t>
      </w:r>
      <w:r w:rsidR="00725889" w:rsidRPr="0011304B">
        <w:rPr>
          <w:rFonts w:ascii="Times New Roman" w:eastAsia="Times New Roman" w:hAnsi="Times New Roman" w:cs="Times New Roman"/>
          <w:lang w:eastAsia="sk-SK"/>
        </w:rPr>
        <w:t xml:space="preserve">-40 °C </w:t>
      </w:r>
      <w:r w:rsidR="00523487" w:rsidRPr="0011304B">
        <w:rPr>
          <w:rFonts w:ascii="Times New Roman" w:eastAsia="Times New Roman" w:hAnsi="Times New Roman" w:cs="Times New Roman"/>
          <w:lang w:eastAsia="sk-SK"/>
        </w:rPr>
        <w:t>÷ +</w:t>
      </w:r>
      <w:r w:rsidR="00725889" w:rsidRPr="0011304B">
        <w:rPr>
          <w:rFonts w:ascii="Times New Roman" w:eastAsia="Times New Roman" w:hAnsi="Times New Roman" w:cs="Times New Roman"/>
          <w:lang w:eastAsia="sk-SK"/>
        </w:rPr>
        <w:t>120 ° C.</w:t>
      </w:r>
    </w:p>
    <w:p w:rsidR="004469FC" w:rsidRPr="0011304B" w:rsidRDefault="00212BA5" w:rsidP="004469FC">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Měření</w:t>
      </w:r>
      <w:r w:rsidR="0021094E">
        <w:rPr>
          <w:rFonts w:ascii="Times New Roman" w:eastAsia="Times New Roman" w:hAnsi="Times New Roman" w:cs="Times New Roman"/>
          <w:lang w:eastAsia="sk-SK"/>
        </w:rPr>
        <w:t xml:space="preserve"> teploty mimo roz</w:t>
      </w:r>
      <w:r>
        <w:rPr>
          <w:rFonts w:ascii="Times New Roman" w:eastAsia="Times New Roman" w:hAnsi="Times New Roman" w:cs="Times New Roman"/>
          <w:lang w:eastAsia="sk-SK"/>
        </w:rPr>
        <w:t>sah</w:t>
      </w:r>
      <w:r w:rsidR="00725889" w:rsidRPr="0011304B">
        <w:rPr>
          <w:rFonts w:ascii="Times New Roman" w:eastAsia="Times New Roman" w:hAnsi="Times New Roman" w:cs="Times New Roman"/>
          <w:lang w:eastAsia="sk-SK"/>
        </w:rPr>
        <w:t xml:space="preserve"> i</w:t>
      </w:r>
      <w:r>
        <w:rPr>
          <w:rFonts w:ascii="Times New Roman" w:eastAsia="Times New Roman" w:hAnsi="Times New Roman" w:cs="Times New Roman"/>
          <w:lang w:eastAsia="sk-SK"/>
        </w:rPr>
        <w:t>ndikuje poškození snímače</w:t>
      </w:r>
      <w:r w:rsidR="00725889" w:rsidRPr="0011304B">
        <w:rPr>
          <w:rFonts w:ascii="Times New Roman" w:eastAsia="Times New Roman" w:hAnsi="Times New Roman" w:cs="Times New Roman"/>
          <w:lang w:eastAsia="sk-SK"/>
        </w:rPr>
        <w:t xml:space="preserve">. Senzory </w:t>
      </w:r>
      <w:r>
        <w:rPr>
          <w:rFonts w:ascii="Times New Roman" w:eastAsia="Times New Roman" w:hAnsi="Times New Roman" w:cs="Times New Roman"/>
          <w:lang w:eastAsia="sk-SK"/>
        </w:rPr>
        <w:t>vykonávají</w:t>
      </w:r>
      <w:r w:rsidR="004469FC"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kontrolu po celou dobu, když je regulátor připojený k síti 230V AC. Jestliže jsou snímače poškoz</w:t>
      </w:r>
      <w:r w:rsidR="00725889" w:rsidRPr="0011304B">
        <w:rPr>
          <w:rFonts w:ascii="Times New Roman" w:eastAsia="Times New Roman" w:hAnsi="Times New Roman" w:cs="Times New Roman"/>
          <w:lang w:eastAsia="sk-SK"/>
        </w:rPr>
        <w:t xml:space="preserve">ené, relé </w:t>
      </w:r>
      <w:r w:rsidR="004469FC" w:rsidRPr="0011304B">
        <w:rPr>
          <w:rFonts w:ascii="Times New Roman" w:eastAsia="Times New Roman" w:hAnsi="Times New Roman" w:cs="Times New Roman"/>
          <w:lang w:eastAsia="sk-SK"/>
        </w:rPr>
        <w:t xml:space="preserve">(ak je zapnuté) </w:t>
      </w:r>
      <w:r w:rsidR="00725889" w:rsidRPr="0011304B">
        <w:rPr>
          <w:rFonts w:ascii="Times New Roman" w:eastAsia="Times New Roman" w:hAnsi="Times New Roman" w:cs="Times New Roman"/>
          <w:lang w:eastAsia="sk-SK"/>
        </w:rPr>
        <w:t>odpojí</w:t>
      </w:r>
      <w:r w:rsidR="00AD5D5C">
        <w:rPr>
          <w:rFonts w:ascii="Times New Roman" w:eastAsia="Times New Roman" w:hAnsi="Times New Roman" w:cs="Times New Roman"/>
          <w:lang w:eastAsia="sk-SK"/>
        </w:rPr>
        <w:t xml:space="preserve"> zařízení a na </w:t>
      </w:r>
      <w:r w:rsidR="00725889" w:rsidRPr="0011304B">
        <w:rPr>
          <w:rFonts w:ascii="Times New Roman" w:eastAsia="Times New Roman" w:hAnsi="Times New Roman" w:cs="Times New Roman"/>
          <w:lang w:eastAsia="sk-SK"/>
        </w:rPr>
        <w:t xml:space="preserve">displeji sa zobrazí chybový kód. </w:t>
      </w:r>
      <w:r w:rsidR="00AD5D5C">
        <w:rPr>
          <w:rFonts w:ascii="Times New Roman" w:eastAsia="Times New Roman" w:hAnsi="Times New Roman" w:cs="Times New Roman"/>
          <w:lang w:eastAsia="sk-SK"/>
        </w:rPr>
        <w:t>Jestliže  senzor začne měřit</w:t>
      </w:r>
      <w:r w:rsidR="00523487" w:rsidRPr="0011304B">
        <w:rPr>
          <w:rFonts w:ascii="Times New Roman" w:eastAsia="Times New Roman" w:hAnsi="Times New Roman" w:cs="Times New Roman"/>
          <w:lang w:eastAsia="sk-SK"/>
        </w:rPr>
        <w:t xml:space="preserve"> </w:t>
      </w:r>
      <w:r w:rsidR="00AD5D5C">
        <w:rPr>
          <w:rFonts w:ascii="Times New Roman" w:eastAsia="Times New Roman" w:hAnsi="Times New Roman" w:cs="Times New Roman"/>
          <w:lang w:eastAsia="sk-SK"/>
        </w:rPr>
        <w:t>správně</w:t>
      </w:r>
      <w:r w:rsidR="00725889" w:rsidRPr="0011304B">
        <w:rPr>
          <w:rFonts w:ascii="Times New Roman" w:eastAsia="Times New Roman" w:hAnsi="Times New Roman" w:cs="Times New Roman"/>
          <w:lang w:eastAsia="sk-SK"/>
        </w:rPr>
        <w:t>, reguláto</w:t>
      </w:r>
      <w:r w:rsidR="00AD5D5C">
        <w:rPr>
          <w:rFonts w:ascii="Times New Roman" w:eastAsia="Times New Roman" w:hAnsi="Times New Roman" w:cs="Times New Roman"/>
          <w:lang w:eastAsia="sk-SK"/>
        </w:rPr>
        <w:t>r se vrátí</w:t>
      </w:r>
      <w:r w:rsidR="00725889" w:rsidRPr="0011304B">
        <w:rPr>
          <w:rFonts w:ascii="Times New Roman" w:eastAsia="Times New Roman" w:hAnsi="Times New Roman" w:cs="Times New Roman"/>
          <w:lang w:eastAsia="sk-SK"/>
        </w:rPr>
        <w:t xml:space="preserve"> do </w:t>
      </w:r>
      <w:r w:rsidR="00AD5D5C">
        <w:rPr>
          <w:rFonts w:ascii="Times New Roman" w:eastAsia="Times New Roman" w:hAnsi="Times New Roman" w:cs="Times New Roman"/>
          <w:lang w:eastAsia="sk-SK"/>
        </w:rPr>
        <w:t>své  pracovní</w:t>
      </w:r>
      <w:r w:rsidR="004469FC" w:rsidRPr="0011304B">
        <w:rPr>
          <w:rFonts w:ascii="Times New Roman" w:eastAsia="Times New Roman" w:hAnsi="Times New Roman" w:cs="Times New Roman"/>
          <w:lang w:eastAsia="sk-SK"/>
        </w:rPr>
        <w:t xml:space="preserve"> polohy</w:t>
      </w:r>
      <w:r w:rsidR="00AD5D5C">
        <w:rPr>
          <w:rFonts w:ascii="Times New Roman" w:eastAsia="Times New Roman" w:hAnsi="Times New Roman" w:cs="Times New Roman"/>
          <w:lang w:eastAsia="sk-SK"/>
        </w:rPr>
        <w:t xml:space="preserve">. </w:t>
      </w:r>
      <w:r w:rsidR="00AD5D5C">
        <w:rPr>
          <w:rFonts w:ascii="Times New Roman" w:eastAsia="Times New Roman" w:hAnsi="Times New Roman" w:cs="Times New Roman"/>
          <w:lang w:eastAsia="sk-SK"/>
        </w:rPr>
        <w:lastRenderedPageBreak/>
        <w:t>Jestliže  regulátor pracoval v režimu TURBO, NIGHT před poškozením senzorů</w:t>
      </w:r>
      <w:r w:rsidR="00725889" w:rsidRPr="0011304B">
        <w:rPr>
          <w:rFonts w:ascii="Times New Roman" w:eastAsia="Times New Roman" w:hAnsi="Times New Roman" w:cs="Times New Roman"/>
          <w:lang w:eastAsia="sk-SK"/>
        </w:rPr>
        <w:t xml:space="preserve">, </w:t>
      </w:r>
      <w:r w:rsidR="00AD5D5C">
        <w:rPr>
          <w:rFonts w:ascii="Times New Roman" w:eastAsia="Times New Roman" w:hAnsi="Times New Roman" w:cs="Times New Roman"/>
          <w:lang w:eastAsia="sk-SK"/>
        </w:rPr>
        <w:t>po návratu</w:t>
      </w:r>
      <w:r w:rsidR="004469FC" w:rsidRPr="0011304B">
        <w:rPr>
          <w:rFonts w:ascii="Times New Roman" w:eastAsia="Times New Roman" w:hAnsi="Times New Roman" w:cs="Times New Roman"/>
          <w:lang w:eastAsia="sk-SK"/>
        </w:rPr>
        <w:t xml:space="preserve"> </w:t>
      </w:r>
      <w:r w:rsidR="00AD5D5C">
        <w:rPr>
          <w:rFonts w:ascii="Times New Roman" w:eastAsia="Times New Roman" w:hAnsi="Times New Roman" w:cs="Times New Roman"/>
          <w:lang w:eastAsia="sk-SK"/>
        </w:rPr>
        <w:t>začne pracovat v normálním provozním režimu.</w:t>
      </w:r>
    </w:p>
    <w:p w:rsidR="004469FC" w:rsidRPr="0011304B" w:rsidRDefault="004469FC" w:rsidP="004469FC">
      <w:pPr>
        <w:jc w:val="both"/>
        <w:rPr>
          <w:rFonts w:ascii="Times New Roman" w:eastAsia="Times New Roman" w:hAnsi="Times New Roman" w:cs="Times New Roman"/>
          <w:lang w:eastAsia="sk-SK"/>
        </w:rPr>
      </w:pPr>
    </w:p>
    <w:p w:rsidR="004469FC" w:rsidRPr="0011304B" w:rsidRDefault="00725889" w:rsidP="004469FC">
      <w:pPr>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Termostat má </w:t>
      </w:r>
      <w:r w:rsidR="00AD5D5C">
        <w:rPr>
          <w:rFonts w:ascii="Times New Roman" w:eastAsia="Times New Roman" w:hAnsi="Times New Roman" w:cs="Times New Roman"/>
          <w:lang w:eastAsia="sk-SK"/>
        </w:rPr>
        <w:t>před přehřátím</w:t>
      </w:r>
      <w:r w:rsidR="004469FC" w:rsidRPr="0011304B">
        <w:rPr>
          <w:rFonts w:ascii="Times New Roman" w:eastAsia="Times New Roman" w:hAnsi="Times New Roman" w:cs="Times New Roman"/>
          <w:lang w:eastAsia="sk-SK"/>
        </w:rPr>
        <w:t xml:space="preserve"> </w:t>
      </w:r>
      <w:r w:rsidR="00AD5D5C">
        <w:rPr>
          <w:rFonts w:ascii="Times New Roman" w:eastAsia="Times New Roman" w:hAnsi="Times New Roman" w:cs="Times New Roman"/>
          <w:lang w:eastAsia="sk-SK"/>
        </w:rPr>
        <w:t xml:space="preserve">dvojtou </w:t>
      </w:r>
      <w:r w:rsidRPr="0011304B">
        <w:rPr>
          <w:rFonts w:ascii="Times New Roman" w:eastAsia="Times New Roman" w:hAnsi="Times New Roman" w:cs="Times New Roman"/>
          <w:lang w:eastAsia="sk-SK"/>
        </w:rPr>
        <w:t>ochranu:</w:t>
      </w:r>
    </w:p>
    <w:p w:rsidR="004469FC" w:rsidRPr="0011304B" w:rsidRDefault="00AD5D5C" w:rsidP="004469FC">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 První fáze</w:t>
      </w:r>
      <w:r w:rsidR="00725889" w:rsidRPr="0011304B">
        <w:rPr>
          <w:rFonts w:ascii="Times New Roman" w:eastAsia="Times New Roman" w:hAnsi="Times New Roman" w:cs="Times New Roman"/>
          <w:lang w:eastAsia="sk-SK"/>
        </w:rPr>
        <w:t xml:space="preserve"> (ochrana </w:t>
      </w:r>
      <w:r>
        <w:rPr>
          <w:rFonts w:ascii="Times New Roman" w:eastAsia="Times New Roman" w:hAnsi="Times New Roman" w:cs="Times New Roman"/>
          <w:lang w:eastAsia="sk-SK"/>
        </w:rPr>
        <w:t>zařízení</w:t>
      </w:r>
      <w:r w:rsidR="004469FC"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softwere</w:t>
      </w:r>
      <w:r w:rsidR="004469FC" w:rsidRPr="0011304B">
        <w:rPr>
          <w:rFonts w:ascii="Times New Roman" w:eastAsia="Times New Roman" w:hAnsi="Times New Roman" w:cs="Times New Roman"/>
          <w:lang w:eastAsia="sk-SK"/>
        </w:rPr>
        <w:t>m</w:t>
      </w:r>
      <w:r w:rsidR="00725889" w:rsidRPr="0011304B">
        <w:rPr>
          <w:rFonts w:ascii="Times New Roman" w:eastAsia="Times New Roman" w:hAnsi="Times New Roman" w:cs="Times New Roman"/>
          <w:lang w:eastAsia="sk-SK"/>
        </w:rPr>
        <w:t>)</w:t>
      </w:r>
      <w:r w:rsidR="00731EB4">
        <w:rPr>
          <w:rFonts w:ascii="Times New Roman" w:eastAsia="Times New Roman" w:hAnsi="Times New Roman" w:cs="Times New Roman"/>
          <w:lang w:eastAsia="sk-SK"/>
        </w:rPr>
        <w:t xml:space="preserve"> probíhá po dosá</w:t>
      </w:r>
      <w:r w:rsidR="00725889" w:rsidRPr="0011304B">
        <w:rPr>
          <w:rFonts w:ascii="Times New Roman" w:eastAsia="Times New Roman" w:hAnsi="Times New Roman" w:cs="Times New Roman"/>
          <w:lang w:eastAsia="sk-SK"/>
        </w:rPr>
        <w:t>hn</w:t>
      </w:r>
      <w:r w:rsidR="00731EB4">
        <w:rPr>
          <w:rFonts w:ascii="Times New Roman" w:eastAsia="Times New Roman" w:hAnsi="Times New Roman" w:cs="Times New Roman"/>
          <w:lang w:eastAsia="sk-SK"/>
        </w:rPr>
        <w:t>utí teploty 70 ° C (snímač měří teplotu v příslušném bodě radiátoru</w:t>
      </w:r>
      <w:r w:rsidR="00725889" w:rsidRPr="0011304B">
        <w:rPr>
          <w:rFonts w:ascii="Times New Roman" w:eastAsia="Times New Roman" w:hAnsi="Times New Roman" w:cs="Times New Roman"/>
          <w:lang w:eastAsia="sk-SK"/>
        </w:rPr>
        <w:t xml:space="preserve"> - t</w:t>
      </w:r>
      <w:r w:rsidR="00731EB4">
        <w:rPr>
          <w:rFonts w:ascii="Times New Roman" w:eastAsia="Times New Roman" w:hAnsi="Times New Roman" w:cs="Times New Roman"/>
          <w:lang w:eastAsia="sk-SK"/>
        </w:rPr>
        <w:t>ento bod leží mimo vyhřívanou plochu). Po dosá</w:t>
      </w:r>
      <w:r w:rsidR="00725889" w:rsidRPr="0011304B">
        <w:rPr>
          <w:rFonts w:ascii="Times New Roman" w:eastAsia="Times New Roman" w:hAnsi="Times New Roman" w:cs="Times New Roman"/>
          <w:lang w:eastAsia="sk-SK"/>
        </w:rPr>
        <w:t>hn</w:t>
      </w:r>
      <w:r w:rsidR="00731EB4">
        <w:rPr>
          <w:rFonts w:ascii="Times New Roman" w:eastAsia="Times New Roman" w:hAnsi="Times New Roman" w:cs="Times New Roman"/>
          <w:lang w:eastAsia="sk-SK"/>
        </w:rPr>
        <w:t>utí teploty 70 ° C je tepelný okruh odpojený. Když teplota ohřívače klesne na 67 ° C, opět se zapne tepelný okruh.</w:t>
      </w:r>
      <w:r w:rsidR="00731EB4">
        <w:rPr>
          <w:rFonts w:ascii="Times New Roman" w:eastAsia="Times New Roman" w:hAnsi="Times New Roman" w:cs="Times New Roman"/>
          <w:lang w:eastAsia="sk-SK"/>
        </w:rPr>
        <w:br/>
        <w:t>• D</w:t>
      </w:r>
      <w:r w:rsidR="00725889" w:rsidRPr="0011304B">
        <w:rPr>
          <w:rFonts w:ascii="Times New Roman" w:eastAsia="Times New Roman" w:hAnsi="Times New Roman" w:cs="Times New Roman"/>
          <w:lang w:eastAsia="sk-SK"/>
        </w:rPr>
        <w:t>ruh</w:t>
      </w:r>
      <w:r w:rsidR="004469FC" w:rsidRPr="0011304B">
        <w:rPr>
          <w:rFonts w:ascii="Times New Roman" w:eastAsia="Times New Roman" w:hAnsi="Times New Roman" w:cs="Times New Roman"/>
          <w:lang w:eastAsia="sk-SK"/>
        </w:rPr>
        <w:t>á</w:t>
      </w:r>
      <w:r w:rsidR="00731EB4">
        <w:rPr>
          <w:rFonts w:ascii="Times New Roman" w:eastAsia="Times New Roman" w:hAnsi="Times New Roman" w:cs="Times New Roman"/>
          <w:lang w:eastAsia="sk-SK"/>
        </w:rPr>
        <w:t xml:space="preserve"> fáze</w:t>
      </w:r>
      <w:r w:rsidR="00725889" w:rsidRPr="0011304B">
        <w:rPr>
          <w:rFonts w:ascii="Times New Roman" w:eastAsia="Times New Roman" w:hAnsi="Times New Roman" w:cs="Times New Roman"/>
          <w:lang w:eastAsia="sk-SK"/>
        </w:rPr>
        <w:t xml:space="preserve"> (</w:t>
      </w:r>
      <w:r w:rsidR="00897AA0" w:rsidRPr="0011304B">
        <w:rPr>
          <w:rFonts w:ascii="Times New Roman" w:eastAsia="Times New Roman" w:hAnsi="Times New Roman" w:cs="Times New Roman"/>
          <w:lang w:eastAsia="sk-SK"/>
        </w:rPr>
        <w:t>ochrana tepelného čidla</w:t>
      </w:r>
      <w:r w:rsidR="00725889" w:rsidRPr="0011304B">
        <w:rPr>
          <w:rFonts w:ascii="Times New Roman" w:eastAsia="Times New Roman" w:hAnsi="Times New Roman" w:cs="Times New Roman"/>
          <w:lang w:eastAsia="sk-SK"/>
        </w:rPr>
        <w:t xml:space="preserve">) je </w:t>
      </w:r>
      <w:r w:rsidR="00897AA0" w:rsidRPr="0011304B">
        <w:rPr>
          <w:rFonts w:ascii="Times New Roman" w:eastAsia="Times New Roman" w:hAnsi="Times New Roman" w:cs="Times New Roman"/>
          <w:lang w:eastAsia="sk-SK"/>
        </w:rPr>
        <w:t>aktivovaná</w:t>
      </w:r>
      <w:r w:rsidR="00731EB4">
        <w:rPr>
          <w:rFonts w:ascii="Times New Roman" w:eastAsia="Times New Roman" w:hAnsi="Times New Roman" w:cs="Times New Roman"/>
          <w:lang w:eastAsia="sk-SK"/>
        </w:rPr>
        <w:t>, když</w:t>
      </w:r>
      <w:r w:rsidR="00725889" w:rsidRPr="0011304B">
        <w:rPr>
          <w:rFonts w:ascii="Times New Roman" w:eastAsia="Times New Roman" w:hAnsi="Times New Roman" w:cs="Times New Roman"/>
          <w:lang w:eastAsia="sk-SK"/>
        </w:rPr>
        <w:t xml:space="preserve"> teplota v</w:t>
      </w:r>
      <w:r w:rsidR="00731EB4">
        <w:rPr>
          <w:rFonts w:ascii="Times New Roman" w:eastAsia="Times New Roman" w:hAnsi="Times New Roman" w:cs="Times New Roman"/>
          <w:lang w:eastAsia="sk-SK"/>
        </w:rPr>
        <w:t> příslušné</w:t>
      </w:r>
      <w:r w:rsidR="00897AA0" w:rsidRPr="0011304B">
        <w:rPr>
          <w:rFonts w:ascii="Times New Roman" w:eastAsia="Times New Roman" w:hAnsi="Times New Roman" w:cs="Times New Roman"/>
          <w:lang w:eastAsia="sk-SK"/>
        </w:rPr>
        <w:t xml:space="preserve">m </w:t>
      </w:r>
      <w:r w:rsidR="00731EB4">
        <w:rPr>
          <w:rFonts w:ascii="Times New Roman" w:eastAsia="Times New Roman" w:hAnsi="Times New Roman" w:cs="Times New Roman"/>
          <w:lang w:eastAsia="sk-SK"/>
        </w:rPr>
        <w:t>bodě ohřívače dosá</w:t>
      </w:r>
      <w:r w:rsidR="00897AA0" w:rsidRPr="0011304B">
        <w:rPr>
          <w:rFonts w:ascii="Times New Roman" w:eastAsia="Times New Roman" w:hAnsi="Times New Roman" w:cs="Times New Roman"/>
          <w:lang w:eastAsia="sk-SK"/>
        </w:rPr>
        <w:t>hla</w:t>
      </w:r>
      <w:r w:rsidR="00731EB4">
        <w:rPr>
          <w:rFonts w:ascii="Times New Roman" w:eastAsia="Times New Roman" w:hAnsi="Times New Roman" w:cs="Times New Roman"/>
          <w:lang w:eastAsia="sk-SK"/>
        </w:rPr>
        <w:t xml:space="preserve"> 80 ° C (tento bod </w:t>
      </w:r>
      <w:r w:rsidR="00897AA0" w:rsidRPr="0011304B">
        <w:rPr>
          <w:rFonts w:ascii="Times New Roman" w:eastAsia="Times New Roman" w:hAnsi="Times New Roman" w:cs="Times New Roman"/>
          <w:lang w:eastAsia="sk-SK"/>
        </w:rPr>
        <w:t>leží</w:t>
      </w:r>
      <w:r w:rsidR="00731EB4">
        <w:rPr>
          <w:rFonts w:ascii="Times New Roman" w:eastAsia="Times New Roman" w:hAnsi="Times New Roman" w:cs="Times New Roman"/>
          <w:lang w:eastAsia="sk-SK"/>
        </w:rPr>
        <w:t xml:space="preserve"> mimo vyhřívanou plochu</w:t>
      </w:r>
      <w:r w:rsidR="006C1ED3">
        <w:rPr>
          <w:rFonts w:ascii="Times New Roman" w:eastAsia="Times New Roman" w:hAnsi="Times New Roman" w:cs="Times New Roman"/>
          <w:lang w:eastAsia="sk-SK"/>
        </w:rPr>
        <w:t>), a první</w:t>
      </w:r>
      <w:r w:rsidR="00725889" w:rsidRPr="0011304B">
        <w:rPr>
          <w:rFonts w:ascii="Times New Roman" w:eastAsia="Times New Roman" w:hAnsi="Times New Roman" w:cs="Times New Roman"/>
          <w:lang w:eastAsia="sk-SK"/>
        </w:rPr>
        <w:t xml:space="preserve"> úroveň </w:t>
      </w:r>
      <w:r w:rsidR="00897AA0" w:rsidRPr="0011304B">
        <w:rPr>
          <w:rFonts w:ascii="Times New Roman" w:eastAsia="Times New Roman" w:hAnsi="Times New Roman" w:cs="Times New Roman"/>
          <w:lang w:eastAsia="sk-SK"/>
        </w:rPr>
        <w:t>ochrany</w:t>
      </w:r>
      <w:r w:rsidR="006C1ED3">
        <w:rPr>
          <w:rFonts w:ascii="Times New Roman" w:eastAsia="Times New Roman" w:hAnsi="Times New Roman" w:cs="Times New Roman"/>
          <w:lang w:eastAsia="sk-SK"/>
        </w:rPr>
        <w:t xml:space="preserve"> z nějakého důvodu nefunguje. Termočlánek  odpojí tepelný  okruh. Když teplota klesne na 50 ° C, opět  se zapne tepelný</w:t>
      </w:r>
      <w:r w:rsidR="00725889" w:rsidRPr="0011304B">
        <w:rPr>
          <w:rFonts w:ascii="Times New Roman" w:eastAsia="Times New Roman" w:hAnsi="Times New Roman" w:cs="Times New Roman"/>
          <w:lang w:eastAsia="sk-SK"/>
        </w:rPr>
        <w:t xml:space="preserve"> okruh.</w:t>
      </w:r>
    </w:p>
    <w:p w:rsidR="00897AA0" w:rsidRPr="0011304B" w:rsidRDefault="00E40731" w:rsidP="004469FC">
      <w:pPr>
        <w:jc w:val="both"/>
        <w:rPr>
          <w:rFonts w:ascii="Times New Roman" w:eastAsia="Times New Roman" w:hAnsi="Times New Roman" w:cs="Times New Roman"/>
          <w:sz w:val="24"/>
          <w:szCs w:val="24"/>
          <w:lang w:eastAsia="sk-SK"/>
        </w:rPr>
      </w:pPr>
      <w:r w:rsidRPr="0011304B">
        <w:rPr>
          <w:rFonts w:ascii="Times New Roman" w:hAnsi="Times New Roman" w:cs="Times New Roman"/>
          <w:noProof/>
          <w:lang w:val="cs-CZ" w:eastAsia="cs-CZ"/>
        </w:rPr>
        <w:drawing>
          <wp:anchor distT="0" distB="0" distL="114300" distR="114300" simplePos="0" relativeHeight="251658240" behindDoc="0" locked="0" layoutInCell="1" allowOverlap="1">
            <wp:simplePos x="0" y="0"/>
            <wp:positionH relativeFrom="column">
              <wp:posOffset>3989070</wp:posOffset>
            </wp:positionH>
            <wp:positionV relativeFrom="paragraph">
              <wp:posOffset>49530</wp:posOffset>
            </wp:positionV>
            <wp:extent cx="1095375" cy="1186815"/>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95375" cy="1186815"/>
                    </a:xfrm>
                    <a:prstGeom prst="rect">
                      <a:avLst/>
                    </a:prstGeom>
                  </pic:spPr>
                </pic:pic>
              </a:graphicData>
            </a:graphic>
          </wp:anchor>
        </w:drawing>
      </w:r>
    </w:p>
    <w:p w:rsidR="00897AA0" w:rsidRPr="0011304B" w:rsidRDefault="00897AA0" w:rsidP="004469FC">
      <w:pPr>
        <w:jc w:val="both"/>
        <w:rPr>
          <w:rFonts w:ascii="Times New Roman" w:eastAsia="Times New Roman" w:hAnsi="Times New Roman" w:cs="Times New Roman"/>
          <w:sz w:val="24"/>
          <w:szCs w:val="24"/>
          <w:lang w:eastAsia="sk-SK"/>
        </w:rPr>
      </w:pPr>
    </w:p>
    <w:p w:rsidR="004469FC" w:rsidRPr="0011304B" w:rsidRDefault="006C1ED3" w:rsidP="004469FC">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Signalizační chyby snímačů, které řídí práci</w:t>
      </w:r>
      <w:r w:rsidR="00725889" w:rsidRPr="0011304B">
        <w:rPr>
          <w:rFonts w:ascii="Times New Roman" w:eastAsia="Times New Roman" w:hAnsi="Times New Roman" w:cs="Times New Roman"/>
          <w:lang w:eastAsia="sk-SK"/>
        </w:rPr>
        <w:t xml:space="preserve"> termostatu:</w:t>
      </w:r>
    </w:p>
    <w:p w:rsidR="004469FC" w:rsidRPr="0011304B" w:rsidRDefault="00725889" w:rsidP="004469FC">
      <w:pPr>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xml:space="preserve">• nápis </w:t>
      </w:r>
      <w:r w:rsidR="006C1ED3">
        <w:rPr>
          <w:rFonts w:ascii="Times New Roman" w:eastAsia="Times New Roman" w:hAnsi="Times New Roman" w:cs="Times New Roman"/>
          <w:lang w:eastAsia="sk-SK"/>
        </w:rPr>
        <w:t>"Err. 1 "- chybný snímač pokojové</w:t>
      </w:r>
      <w:r w:rsidRPr="0011304B">
        <w:rPr>
          <w:rFonts w:ascii="Times New Roman" w:eastAsia="Times New Roman" w:hAnsi="Times New Roman" w:cs="Times New Roman"/>
          <w:lang w:eastAsia="sk-SK"/>
        </w:rPr>
        <w:t xml:space="preserve"> teploty.</w:t>
      </w:r>
    </w:p>
    <w:p w:rsidR="004469FC" w:rsidRPr="0011304B" w:rsidRDefault="00725889" w:rsidP="004469FC">
      <w:pPr>
        <w:jc w:val="both"/>
        <w:rPr>
          <w:rFonts w:ascii="Times New Roman" w:eastAsia="Times New Roman" w:hAnsi="Times New Roman" w:cs="Times New Roman"/>
          <w:lang w:eastAsia="sk-SK"/>
        </w:rPr>
      </w:pPr>
      <w:r w:rsidRPr="0011304B">
        <w:rPr>
          <w:rFonts w:ascii="Times New Roman" w:eastAsia="Times New Roman" w:hAnsi="Times New Roman" w:cs="Times New Roman"/>
          <w:lang w:eastAsia="sk-SK"/>
        </w:rPr>
        <w:t>• nápis "Err. 2 "</w:t>
      </w:r>
      <w:r w:rsidR="006C1ED3">
        <w:rPr>
          <w:rFonts w:ascii="Times New Roman" w:eastAsia="Times New Roman" w:hAnsi="Times New Roman" w:cs="Times New Roman"/>
          <w:lang w:eastAsia="sk-SK"/>
        </w:rPr>
        <w:t>- chybný snímač teploty chladiče</w:t>
      </w:r>
      <w:r w:rsidRPr="0011304B">
        <w:rPr>
          <w:rFonts w:ascii="Times New Roman" w:eastAsia="Times New Roman" w:hAnsi="Times New Roman" w:cs="Times New Roman"/>
          <w:lang w:eastAsia="sk-SK"/>
        </w:rPr>
        <w:t>.</w:t>
      </w:r>
    </w:p>
    <w:p w:rsidR="00523487" w:rsidRPr="0011304B" w:rsidRDefault="00523487" w:rsidP="004469FC">
      <w:pPr>
        <w:jc w:val="both"/>
        <w:rPr>
          <w:rFonts w:ascii="Times New Roman" w:eastAsia="Times New Roman" w:hAnsi="Times New Roman" w:cs="Times New Roman"/>
          <w:lang w:eastAsia="sk-SK"/>
        </w:rPr>
      </w:pPr>
    </w:p>
    <w:p w:rsidR="00E40731" w:rsidRPr="0011304B" w:rsidRDefault="00E40731" w:rsidP="00E02C72">
      <w:pPr>
        <w:jc w:val="both"/>
        <w:rPr>
          <w:rFonts w:ascii="Times New Roman" w:eastAsia="Times New Roman" w:hAnsi="Times New Roman" w:cs="Times New Roman"/>
          <w:lang w:eastAsia="sk-SK"/>
        </w:rPr>
      </w:pPr>
    </w:p>
    <w:p w:rsidR="00E40731" w:rsidRPr="0011304B" w:rsidRDefault="00E40731" w:rsidP="00E02C72">
      <w:pPr>
        <w:jc w:val="both"/>
        <w:rPr>
          <w:rFonts w:ascii="Times New Roman" w:eastAsia="Times New Roman" w:hAnsi="Times New Roman" w:cs="Times New Roman"/>
          <w:lang w:eastAsia="sk-SK"/>
        </w:rPr>
      </w:pPr>
    </w:p>
    <w:p w:rsidR="00E02C72" w:rsidRPr="0011304B" w:rsidRDefault="006C1ED3" w:rsidP="00E02C72">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Pro nastavení</w:t>
      </w:r>
      <w:r w:rsidR="00725889" w:rsidRPr="0011304B">
        <w:rPr>
          <w:rFonts w:ascii="Times New Roman" w:eastAsia="Times New Roman" w:hAnsi="Times New Roman" w:cs="Times New Roman"/>
          <w:lang w:eastAsia="sk-SK"/>
        </w:rPr>
        <w:t xml:space="preserve"> požadovan</w:t>
      </w:r>
      <w:r>
        <w:rPr>
          <w:rFonts w:ascii="Times New Roman" w:eastAsia="Times New Roman" w:hAnsi="Times New Roman" w:cs="Times New Roman"/>
          <w:lang w:eastAsia="sk-SK"/>
        </w:rPr>
        <w:t>é</w:t>
      </w:r>
      <w:r w:rsidR="00E02C72" w:rsidRPr="0011304B">
        <w:rPr>
          <w:rFonts w:ascii="Times New Roman" w:eastAsia="Times New Roman" w:hAnsi="Times New Roman" w:cs="Times New Roman"/>
          <w:lang w:eastAsia="sk-SK"/>
        </w:rPr>
        <w:t xml:space="preserve"> teploty</w:t>
      </w:r>
      <w:r>
        <w:rPr>
          <w:rFonts w:ascii="Times New Roman" w:eastAsia="Times New Roman" w:hAnsi="Times New Roman" w:cs="Times New Roman"/>
          <w:lang w:eastAsia="sk-SK"/>
        </w:rPr>
        <w:t xml:space="preserve"> v normálním provozním režimu, stlačte tlačitko</w:t>
      </w:r>
      <w:r w:rsidR="00E02C72" w:rsidRPr="0011304B">
        <w:rPr>
          <w:rFonts w:ascii="Times New Roman" w:eastAsia="Times New Roman" w:hAnsi="Times New Roman" w:cs="Times New Roman"/>
          <w:lang w:eastAsia="sk-SK"/>
        </w:rPr>
        <w:t>:</w:t>
      </w:r>
    </w:p>
    <w:p w:rsidR="00E02C72" w:rsidRPr="0011304B" w:rsidRDefault="00523487" w:rsidP="00E02C72">
      <w:pPr>
        <w:jc w:val="both"/>
        <w:rPr>
          <w:rFonts w:ascii="Times New Roman" w:eastAsia="Times New Roman" w:hAnsi="Times New Roman" w:cs="Times New Roman"/>
          <w:lang w:eastAsia="sk-SK"/>
        </w:rPr>
      </w:pPr>
      <w:r w:rsidRPr="0011304B">
        <w:rPr>
          <w:rFonts w:ascii="Times New Roman" w:eastAsia="Times New Roman" w:hAnsi="Times New Roman" w:cs="Times New Roman"/>
          <w:b/>
          <w:lang w:eastAsia="sk-SK"/>
        </w:rPr>
        <w:t>+</w:t>
      </w:r>
      <w:r w:rsidRPr="0011304B">
        <w:rPr>
          <w:rFonts w:ascii="Times New Roman" w:eastAsia="Times New Roman" w:hAnsi="Times New Roman" w:cs="Times New Roman"/>
          <w:lang w:eastAsia="sk-SK"/>
        </w:rPr>
        <w:t xml:space="preserve"> (plus)</w:t>
      </w:r>
      <w:r w:rsidR="006C1ED3">
        <w:rPr>
          <w:rFonts w:ascii="Times New Roman" w:eastAsia="Times New Roman" w:hAnsi="Times New Roman" w:cs="Times New Roman"/>
          <w:lang w:eastAsia="sk-SK"/>
        </w:rPr>
        <w:t xml:space="preserve"> n</w:t>
      </w:r>
      <w:r w:rsidR="00725889" w:rsidRPr="0011304B">
        <w:rPr>
          <w:rFonts w:ascii="Times New Roman" w:eastAsia="Times New Roman" w:hAnsi="Times New Roman" w:cs="Times New Roman"/>
          <w:lang w:eastAsia="sk-SK"/>
        </w:rPr>
        <w:t xml:space="preserve">ebo </w:t>
      </w:r>
      <w:r w:rsidRPr="0011304B">
        <w:rPr>
          <w:rFonts w:ascii="Times New Roman" w:eastAsia="Times New Roman" w:hAnsi="Times New Roman" w:cs="Times New Roman"/>
          <w:b/>
          <w:lang w:eastAsia="sk-SK"/>
        </w:rPr>
        <w:t xml:space="preserve">– </w:t>
      </w:r>
      <w:r w:rsidRPr="0011304B">
        <w:rPr>
          <w:rFonts w:ascii="Times New Roman" w:eastAsia="Times New Roman" w:hAnsi="Times New Roman" w:cs="Times New Roman"/>
          <w:lang w:eastAsia="sk-SK"/>
        </w:rPr>
        <w:t>(mínus)</w:t>
      </w:r>
      <w:r w:rsidR="00725889" w:rsidRPr="0011304B">
        <w:rPr>
          <w:rFonts w:ascii="Times New Roman" w:eastAsia="Times New Roman" w:hAnsi="Times New Roman" w:cs="Times New Roman"/>
          <w:lang w:eastAsia="sk-SK"/>
        </w:rPr>
        <w:t xml:space="preserve">. </w:t>
      </w:r>
    </w:p>
    <w:p w:rsidR="00725889" w:rsidRPr="0011304B" w:rsidRDefault="006C1ED3" w:rsidP="00E02C72">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Na displeji sa zobrazí aktuálně</w:t>
      </w:r>
      <w:r w:rsidR="00725889" w:rsidRPr="0011304B">
        <w:rPr>
          <w:rFonts w:ascii="Times New Roman" w:eastAsia="Times New Roman" w:hAnsi="Times New Roman" w:cs="Times New Roman"/>
          <w:lang w:eastAsia="sk-SK"/>
        </w:rPr>
        <w:t xml:space="preserve"> nastavená </w:t>
      </w:r>
      <w:r>
        <w:rPr>
          <w:rFonts w:ascii="Times New Roman" w:eastAsia="Times New Roman" w:hAnsi="Times New Roman" w:cs="Times New Roman"/>
          <w:lang w:eastAsia="sk-SK"/>
        </w:rPr>
        <w:t>teplota a značka "C" bude blikat. Pomoc tlačítek "PLUS" a "MÍNUS" můžete změnit nastavenou teplotu. Podržením tlačítka "PLUS" nebo "MÍNUS" se žádaná hodnota automaticky změní. Jestliže chcete uložit nastavenou teplotu, stlačte tlačítko "WEEK / TURBO / OK". Pro ukončení  nastavení teploty bez uložení změn stlačte tlačítko "NIGHT / ESC". Jestliže nestlačíte nic po dobu 5 seku</w:t>
      </w:r>
      <w:r w:rsidR="00725889" w:rsidRPr="0011304B">
        <w:rPr>
          <w:rFonts w:ascii="Times New Roman" w:eastAsia="Times New Roman" w:hAnsi="Times New Roman" w:cs="Times New Roman"/>
          <w:lang w:eastAsia="sk-SK"/>
        </w:rPr>
        <w:t>nd, v</w:t>
      </w:r>
      <w:r>
        <w:rPr>
          <w:rFonts w:ascii="Times New Roman" w:eastAsia="Times New Roman" w:hAnsi="Times New Roman" w:cs="Times New Roman"/>
          <w:lang w:eastAsia="sk-SK"/>
        </w:rPr>
        <w:t>ýstup se automaticky vypne bez změny nastavení. Úlohou termostatu je řídit činnost tepelného tělesa (zapnutí a vypnutí ohřívání) v souladu s nastavením uživatele. Vzhledem</w:t>
      </w:r>
      <w:r w:rsidR="00725889" w:rsidRPr="0011304B">
        <w:rPr>
          <w:rFonts w:ascii="Times New Roman" w:eastAsia="Times New Roman" w:hAnsi="Times New Roman" w:cs="Times New Roman"/>
          <w:lang w:eastAsia="sk-SK"/>
        </w:rPr>
        <w:t xml:space="preserve"> k tomu, </w:t>
      </w:r>
      <w:r w:rsidR="00B9503A">
        <w:rPr>
          <w:rFonts w:ascii="Times New Roman" w:eastAsia="Times New Roman" w:hAnsi="Times New Roman" w:cs="Times New Roman"/>
          <w:lang w:eastAsia="sk-SK"/>
        </w:rPr>
        <w:t xml:space="preserve">že </w:t>
      </w:r>
      <w:r>
        <w:rPr>
          <w:rFonts w:ascii="Times New Roman" w:eastAsia="Times New Roman" w:hAnsi="Times New Roman" w:cs="Times New Roman"/>
          <w:lang w:eastAsia="sk-SK"/>
        </w:rPr>
        <w:t xml:space="preserve">teplotní </w:t>
      </w:r>
      <w:r w:rsidR="00725889" w:rsidRPr="0011304B">
        <w:rPr>
          <w:rFonts w:ascii="Times New Roman" w:eastAsia="Times New Roman" w:hAnsi="Times New Roman" w:cs="Times New Roman"/>
          <w:lang w:eastAsia="sk-SK"/>
        </w:rPr>
        <w:t>čidlo</w:t>
      </w:r>
      <w:r>
        <w:rPr>
          <w:rFonts w:ascii="Times New Roman" w:eastAsia="Times New Roman" w:hAnsi="Times New Roman" w:cs="Times New Roman"/>
          <w:lang w:eastAsia="sk-SK"/>
        </w:rPr>
        <w:t xml:space="preserve"> pro</w:t>
      </w:r>
      <w:r w:rsidR="00E02C72" w:rsidRPr="0011304B">
        <w:rPr>
          <w:rFonts w:ascii="Times New Roman" w:eastAsia="Times New Roman" w:hAnsi="Times New Roman" w:cs="Times New Roman"/>
          <w:lang w:eastAsia="sk-SK"/>
        </w:rPr>
        <w:t xml:space="preserve"> účel</w:t>
      </w:r>
      <w:r>
        <w:rPr>
          <w:rFonts w:ascii="Times New Roman" w:eastAsia="Times New Roman" w:hAnsi="Times New Roman" w:cs="Times New Roman"/>
          <w:lang w:eastAsia="sk-SK"/>
        </w:rPr>
        <w:t xml:space="preserve"> měření</w:t>
      </w:r>
      <w:r w:rsidR="00725889" w:rsidRPr="0011304B">
        <w:rPr>
          <w:rFonts w:ascii="Times New Roman" w:eastAsia="Times New Roman" w:hAnsi="Times New Roman" w:cs="Times New Roman"/>
          <w:lang w:eastAsia="sk-SK"/>
        </w:rPr>
        <w:t xml:space="preserve"> </w:t>
      </w:r>
      <w:r w:rsidR="00E02C72" w:rsidRPr="0011304B">
        <w:rPr>
          <w:rFonts w:ascii="Times New Roman" w:eastAsia="Times New Roman" w:hAnsi="Times New Roman" w:cs="Times New Roman"/>
          <w:lang w:eastAsia="sk-SK"/>
        </w:rPr>
        <w:t xml:space="preserve">teploty v </w:t>
      </w:r>
      <w:r>
        <w:rPr>
          <w:rFonts w:ascii="Times New Roman" w:eastAsia="Times New Roman" w:hAnsi="Times New Roman" w:cs="Times New Roman"/>
          <w:lang w:eastAsia="sk-SK"/>
        </w:rPr>
        <w:t>místnosti je umístěné v těsné</w:t>
      </w:r>
      <w:r w:rsidR="00725889" w:rsidRPr="0011304B">
        <w:rPr>
          <w:rFonts w:ascii="Times New Roman" w:eastAsia="Times New Roman" w:hAnsi="Times New Roman" w:cs="Times New Roman"/>
          <w:lang w:eastAsia="sk-SK"/>
        </w:rPr>
        <w:t xml:space="preserve"> blízkosti </w:t>
      </w:r>
      <w:r>
        <w:rPr>
          <w:rFonts w:ascii="Times New Roman" w:eastAsia="Times New Roman" w:hAnsi="Times New Roman" w:cs="Times New Roman"/>
          <w:lang w:eastAsia="sk-SK"/>
        </w:rPr>
        <w:t>topného</w:t>
      </w:r>
      <w:r w:rsidR="00E02C72"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zařízení</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naměře</w:t>
      </w:r>
      <w:r w:rsidR="00E02C72" w:rsidRPr="0011304B">
        <w:rPr>
          <w:rFonts w:ascii="Times New Roman" w:eastAsia="Times New Roman" w:hAnsi="Times New Roman" w:cs="Times New Roman"/>
          <w:lang w:eastAsia="sk-SK"/>
        </w:rPr>
        <w:t>né ho</w:t>
      </w:r>
      <w:r>
        <w:rPr>
          <w:rFonts w:ascii="Times New Roman" w:eastAsia="Times New Roman" w:hAnsi="Times New Roman" w:cs="Times New Roman"/>
          <w:lang w:eastAsia="sk-SK"/>
        </w:rPr>
        <w:t>dnoty zobrazované na displeji se</w:t>
      </w:r>
      <w:r w:rsidR="00E02C72" w:rsidRPr="0011304B">
        <w:rPr>
          <w:rFonts w:ascii="Times New Roman" w:eastAsia="Times New Roman" w:hAnsi="Times New Roman" w:cs="Times New Roman"/>
          <w:lang w:eastAsia="sk-SK"/>
        </w:rPr>
        <w:t xml:space="preserve"> od reálnych </w:t>
      </w:r>
      <w:r>
        <w:rPr>
          <w:rFonts w:ascii="Times New Roman" w:eastAsia="Times New Roman" w:hAnsi="Times New Roman" w:cs="Times New Roman"/>
          <w:lang w:eastAsia="sk-SK"/>
        </w:rPr>
        <w:t>můžou lišit</w:t>
      </w:r>
      <w:r w:rsidR="00E02C72"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v rozme</w:t>
      </w:r>
      <w:r w:rsidR="00725889" w:rsidRPr="0011304B">
        <w:rPr>
          <w:rFonts w:ascii="Times New Roman" w:eastAsia="Times New Roman" w:hAnsi="Times New Roman" w:cs="Times New Roman"/>
          <w:lang w:eastAsia="sk-SK"/>
        </w:rPr>
        <w:t>zí od 1,0 do 1,5 ° C (</w:t>
      </w:r>
      <w:r>
        <w:rPr>
          <w:rFonts w:ascii="Times New Roman" w:eastAsia="Times New Roman" w:hAnsi="Times New Roman" w:cs="Times New Roman"/>
          <w:lang w:eastAsia="sk-SK"/>
        </w:rPr>
        <w:t>zobrazuje víc). Při nastavovaní požadované teploty vemte v úvahu</w:t>
      </w:r>
      <w:r w:rsidR="00725889" w:rsidRPr="0011304B">
        <w:rPr>
          <w:rFonts w:ascii="Times New Roman" w:eastAsia="Times New Roman" w:hAnsi="Times New Roman" w:cs="Times New Roman"/>
          <w:lang w:eastAsia="sk-SK"/>
        </w:rPr>
        <w:t xml:space="preserve"> </w:t>
      </w:r>
      <w:r w:rsidR="00E02C72" w:rsidRPr="0011304B">
        <w:rPr>
          <w:rFonts w:ascii="Times New Roman" w:eastAsia="Times New Roman" w:hAnsi="Times New Roman" w:cs="Times New Roman"/>
          <w:lang w:eastAsia="sk-SK"/>
        </w:rPr>
        <w:t xml:space="preserve">tento </w:t>
      </w:r>
      <w:r>
        <w:rPr>
          <w:rFonts w:ascii="Times New Roman" w:eastAsia="Times New Roman" w:hAnsi="Times New Roman" w:cs="Times New Roman"/>
          <w:lang w:eastAsia="sk-SK"/>
        </w:rPr>
        <w:t>rozdíl snímače</w:t>
      </w:r>
      <w:r w:rsidR="00725889" w:rsidRPr="001130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a možné  reálné</w:t>
      </w:r>
      <w:r w:rsidR="00E02C72" w:rsidRPr="0011304B">
        <w:rPr>
          <w:rFonts w:ascii="Times New Roman" w:eastAsia="Times New Roman" w:hAnsi="Times New Roman" w:cs="Times New Roman"/>
          <w:lang w:eastAsia="sk-SK"/>
        </w:rPr>
        <w:t xml:space="preserve"> te</w:t>
      </w:r>
      <w:r>
        <w:rPr>
          <w:rFonts w:ascii="Times New Roman" w:eastAsia="Times New Roman" w:hAnsi="Times New Roman" w:cs="Times New Roman"/>
          <w:lang w:eastAsia="sk-SK"/>
        </w:rPr>
        <w:t>ploty v mí</w:t>
      </w:r>
      <w:r w:rsidR="00E02C72" w:rsidRPr="0011304B">
        <w:rPr>
          <w:rFonts w:ascii="Times New Roman" w:eastAsia="Times New Roman" w:hAnsi="Times New Roman" w:cs="Times New Roman"/>
          <w:lang w:eastAsia="sk-SK"/>
        </w:rPr>
        <w:t>stnosti.</w:t>
      </w:r>
    </w:p>
    <w:p w:rsidR="00E02C72" w:rsidRDefault="00E02C72" w:rsidP="00E02C72">
      <w:pPr>
        <w:jc w:val="both"/>
        <w:rPr>
          <w:rFonts w:ascii="Times New Roman" w:eastAsia="Times New Roman" w:hAnsi="Times New Roman" w:cs="Times New Roman"/>
          <w:lang w:eastAsia="sk-SK"/>
        </w:rPr>
      </w:pPr>
    </w:p>
    <w:p w:rsidR="00E40731" w:rsidRPr="0011304B" w:rsidRDefault="00725889" w:rsidP="00E40731">
      <w:pPr>
        <w:jc w:val="both"/>
        <w:rPr>
          <w:rFonts w:ascii="Times New Roman" w:hAnsi="Times New Roman" w:cs="Times New Roman"/>
        </w:rPr>
      </w:pPr>
      <w:r w:rsidRPr="0011304B">
        <w:rPr>
          <w:rFonts w:ascii="Times New Roman" w:hAnsi="Times New Roman" w:cs="Times New Roman"/>
          <w:b/>
        </w:rPr>
        <w:t>2. Režim Turbo "Režim TURBO"</w:t>
      </w:r>
      <w:r w:rsidR="006C1ED3">
        <w:rPr>
          <w:rFonts w:ascii="Times New Roman" w:hAnsi="Times New Roman" w:cs="Times New Roman"/>
        </w:rPr>
        <w:t xml:space="preserve"> - spočívá v zapnutí regulátoru pro</w:t>
      </w:r>
      <w:r w:rsidR="00012F9C">
        <w:rPr>
          <w:rFonts w:ascii="Times New Roman" w:hAnsi="Times New Roman" w:cs="Times New Roman"/>
        </w:rPr>
        <w:t xml:space="preserve"> vytápění</w:t>
      </w:r>
      <w:r w:rsidRPr="0011304B">
        <w:rPr>
          <w:rFonts w:ascii="Times New Roman" w:hAnsi="Times New Roman" w:cs="Times New Roman"/>
        </w:rPr>
        <w:t xml:space="preserve"> s </w:t>
      </w:r>
      <w:r w:rsidR="00E40731" w:rsidRPr="0011304B">
        <w:rPr>
          <w:rFonts w:ascii="Times New Roman" w:hAnsi="Times New Roman" w:cs="Times New Roman"/>
        </w:rPr>
        <w:t>n</w:t>
      </w:r>
      <w:r w:rsidRPr="0011304B">
        <w:rPr>
          <w:rFonts w:ascii="Times New Roman" w:hAnsi="Times New Roman" w:cs="Times New Roman"/>
        </w:rPr>
        <w:t xml:space="preserve">astavením </w:t>
      </w:r>
      <w:r w:rsidR="00012F9C">
        <w:rPr>
          <w:rFonts w:ascii="Times New Roman" w:hAnsi="Times New Roman" w:cs="Times New Roman"/>
        </w:rPr>
        <w:t>maximální</w:t>
      </w:r>
      <w:r w:rsidR="00E40731" w:rsidRPr="0011304B">
        <w:rPr>
          <w:rFonts w:ascii="Times New Roman" w:hAnsi="Times New Roman" w:cs="Times New Roman"/>
        </w:rPr>
        <w:t xml:space="preserve"> teploty </w:t>
      </w:r>
      <w:r w:rsidR="00012F9C">
        <w:rPr>
          <w:rFonts w:ascii="Times New Roman" w:hAnsi="Times New Roman" w:cs="Times New Roman"/>
        </w:rPr>
        <w:t>34 ° C po dobu určenou použivatelem</w:t>
      </w:r>
      <w:r w:rsidRPr="0011304B">
        <w:rPr>
          <w:rFonts w:ascii="Times New Roman" w:hAnsi="Times New Roman" w:cs="Times New Roman"/>
        </w:rPr>
        <w:t>.</w:t>
      </w:r>
    </w:p>
    <w:p w:rsidR="00E40731" w:rsidRPr="0011304B" w:rsidRDefault="00012F9C" w:rsidP="00E40731">
      <w:pPr>
        <w:jc w:val="both"/>
        <w:rPr>
          <w:rFonts w:ascii="Times New Roman" w:hAnsi="Times New Roman" w:cs="Times New Roman"/>
        </w:rPr>
      </w:pPr>
      <w:r>
        <w:rPr>
          <w:rFonts w:ascii="Times New Roman" w:hAnsi="Times New Roman" w:cs="Times New Roman"/>
        </w:rPr>
        <w:t>Pro</w:t>
      </w:r>
      <w:r w:rsidR="00725889" w:rsidRPr="0011304B">
        <w:rPr>
          <w:rFonts w:ascii="Times New Roman" w:hAnsi="Times New Roman" w:cs="Times New Roman"/>
        </w:rPr>
        <w:t xml:space="preserve"> vstup do režimu "T</w:t>
      </w:r>
      <w:r>
        <w:rPr>
          <w:rFonts w:ascii="Times New Roman" w:hAnsi="Times New Roman" w:cs="Times New Roman"/>
        </w:rPr>
        <w:t>URBO" stlačte a podržte tlačítko "WEEK / TURBO / OK" na 4s, dokud</w:t>
      </w:r>
      <w:r w:rsidR="00725889" w:rsidRPr="0011304B">
        <w:rPr>
          <w:rFonts w:ascii="Times New Roman" w:hAnsi="Times New Roman" w:cs="Times New Roman"/>
        </w:rPr>
        <w:t xml:space="preserve"> sa ne</w:t>
      </w:r>
      <w:r>
        <w:rPr>
          <w:rFonts w:ascii="Times New Roman" w:hAnsi="Times New Roman" w:cs="Times New Roman"/>
        </w:rPr>
        <w:t>zobrazí "0h". Další zmačknutí tlačítka "WEEK / TURBO / OK" změní nastavení</w:t>
      </w:r>
      <w:r w:rsidR="00725889" w:rsidRPr="0011304B">
        <w:rPr>
          <w:rFonts w:ascii="Times New Roman" w:hAnsi="Times New Roman" w:cs="Times New Roman"/>
        </w:rPr>
        <w:t xml:space="preserve"> na: 1h, 2h</w:t>
      </w:r>
      <w:r>
        <w:rPr>
          <w:rFonts w:ascii="Times New Roman" w:hAnsi="Times New Roman" w:cs="Times New Roman"/>
        </w:rPr>
        <w:t>, 3h (h-hodina) a OFF. Po výběru požadovaného nastavení uvolníme tlačítko "WEEK / TURBO / OK" (nic víc nemačkejte), počke</w:t>
      </w:r>
      <w:r w:rsidR="00725889" w:rsidRPr="0011304B">
        <w:rPr>
          <w:rFonts w:ascii="Times New Roman" w:hAnsi="Times New Roman" w:cs="Times New Roman"/>
        </w:rPr>
        <w:t xml:space="preserve">jte 2s a po tomto čase regulátor </w:t>
      </w:r>
      <w:r w:rsidR="002563A5">
        <w:rPr>
          <w:rFonts w:ascii="Times New Roman" w:hAnsi="Times New Roman" w:cs="Times New Roman"/>
        </w:rPr>
        <w:t>zaregistruje</w:t>
      </w:r>
      <w:r>
        <w:rPr>
          <w:rFonts w:ascii="Times New Roman" w:hAnsi="Times New Roman" w:cs="Times New Roman"/>
        </w:rPr>
        <w:t xml:space="preserve"> nastavení</w:t>
      </w:r>
      <w:r w:rsidR="00725889" w:rsidRPr="0011304B">
        <w:rPr>
          <w:rFonts w:ascii="Times New Roman" w:hAnsi="Times New Roman" w:cs="Times New Roman"/>
        </w:rPr>
        <w:t xml:space="preserve"> </w:t>
      </w:r>
      <w:r>
        <w:rPr>
          <w:rFonts w:ascii="Times New Roman" w:hAnsi="Times New Roman" w:cs="Times New Roman"/>
        </w:rPr>
        <w:t>režimu TURBO a nastavený čas. Jakmile správně zapnete režim TURBO, tečka na třetím segmentu displeje bude blikat.</w:t>
      </w:r>
    </w:p>
    <w:p w:rsidR="00E40731" w:rsidRPr="0011304B" w:rsidRDefault="00725889" w:rsidP="00E40731">
      <w:pPr>
        <w:jc w:val="both"/>
        <w:rPr>
          <w:rFonts w:ascii="Times New Roman" w:hAnsi="Times New Roman" w:cs="Times New Roman"/>
        </w:rPr>
      </w:pPr>
      <w:r w:rsidRPr="0011304B">
        <w:rPr>
          <w:rFonts w:ascii="Times New Roman" w:hAnsi="Times New Roman" w:cs="Times New Roman"/>
        </w:rPr>
        <w:t>Vypn</w:t>
      </w:r>
      <w:r w:rsidR="00012F9C">
        <w:rPr>
          <w:rFonts w:ascii="Times New Roman" w:hAnsi="Times New Roman" w:cs="Times New Roman"/>
        </w:rPr>
        <w:t>utí funkce</w:t>
      </w:r>
      <w:r w:rsidRPr="0011304B">
        <w:rPr>
          <w:rFonts w:ascii="Times New Roman" w:hAnsi="Times New Roman" w:cs="Times New Roman"/>
        </w:rPr>
        <w:t xml:space="preserve"> TURBO:</w:t>
      </w:r>
    </w:p>
    <w:p w:rsidR="00E40731" w:rsidRPr="0011304B" w:rsidRDefault="00012F9C" w:rsidP="00E40731">
      <w:pPr>
        <w:jc w:val="both"/>
        <w:rPr>
          <w:rFonts w:ascii="Times New Roman" w:hAnsi="Times New Roman" w:cs="Times New Roman"/>
        </w:rPr>
      </w:pPr>
      <w:r>
        <w:rPr>
          <w:rFonts w:ascii="Times New Roman" w:hAnsi="Times New Roman" w:cs="Times New Roman"/>
        </w:rPr>
        <w:t>• Zmáčkněte</w:t>
      </w:r>
      <w:r w:rsidR="00725889" w:rsidRPr="0011304B">
        <w:rPr>
          <w:rFonts w:ascii="Times New Roman" w:hAnsi="Times New Roman" w:cs="Times New Roman"/>
        </w:rPr>
        <w:t xml:space="preserve"> a podržte "WEEK / TURBO / OK" na 4</w:t>
      </w:r>
      <w:r>
        <w:rPr>
          <w:rFonts w:ascii="Times New Roman" w:hAnsi="Times New Roman" w:cs="Times New Roman"/>
        </w:rPr>
        <w:t xml:space="preserve"> sekundy a vyberte OFF, uvolníte tlačítko </w:t>
      </w:r>
      <w:r w:rsidR="00725889" w:rsidRPr="0011304B">
        <w:rPr>
          <w:rFonts w:ascii="Times New Roman" w:hAnsi="Times New Roman" w:cs="Times New Roman"/>
        </w:rPr>
        <w:t>"WEEK / TURBO / OK" a poč</w:t>
      </w:r>
      <w:r w:rsidR="006C62F4">
        <w:rPr>
          <w:rFonts w:ascii="Times New Roman" w:hAnsi="Times New Roman" w:cs="Times New Roman"/>
        </w:rPr>
        <w:t>ke</w:t>
      </w:r>
      <w:r w:rsidR="00725889" w:rsidRPr="0011304B">
        <w:rPr>
          <w:rFonts w:ascii="Times New Roman" w:hAnsi="Times New Roman" w:cs="Times New Roman"/>
        </w:rPr>
        <w:t>jte 2 s</w:t>
      </w:r>
      <w:r w:rsidR="006C62F4">
        <w:rPr>
          <w:rFonts w:ascii="Times New Roman" w:hAnsi="Times New Roman" w:cs="Times New Roman"/>
        </w:rPr>
        <w:t>ekundy. Regulátor opustí funkci</w:t>
      </w:r>
      <w:r w:rsidR="00725889" w:rsidRPr="0011304B">
        <w:rPr>
          <w:rFonts w:ascii="Times New Roman" w:hAnsi="Times New Roman" w:cs="Times New Roman"/>
        </w:rPr>
        <w:t xml:space="preserve"> TURBO.</w:t>
      </w:r>
    </w:p>
    <w:p w:rsidR="00E40731" w:rsidRPr="0011304B" w:rsidRDefault="006C62F4" w:rsidP="00E40731">
      <w:pPr>
        <w:jc w:val="both"/>
        <w:rPr>
          <w:rFonts w:ascii="Times New Roman" w:hAnsi="Times New Roman" w:cs="Times New Roman"/>
        </w:rPr>
      </w:pPr>
      <w:r>
        <w:rPr>
          <w:rFonts w:ascii="Times New Roman" w:hAnsi="Times New Roman" w:cs="Times New Roman"/>
        </w:rPr>
        <w:t>• Zadejte nastavení funkce "NOC" (viz. níže</w:t>
      </w:r>
      <w:r w:rsidR="00725889" w:rsidRPr="0011304B">
        <w:rPr>
          <w:rFonts w:ascii="Times New Roman" w:hAnsi="Times New Roman" w:cs="Times New Roman"/>
        </w:rPr>
        <w:t>).</w:t>
      </w:r>
    </w:p>
    <w:p w:rsidR="00E40731" w:rsidRPr="0011304B" w:rsidRDefault="006C62F4" w:rsidP="00E40731">
      <w:pPr>
        <w:jc w:val="both"/>
        <w:rPr>
          <w:rFonts w:ascii="Times New Roman" w:hAnsi="Times New Roman" w:cs="Times New Roman"/>
        </w:rPr>
      </w:pPr>
      <w:r>
        <w:rPr>
          <w:rFonts w:ascii="Times New Roman" w:hAnsi="Times New Roman" w:cs="Times New Roman"/>
        </w:rPr>
        <w:t>• Obnovení</w:t>
      </w:r>
      <w:r w:rsidR="00725889" w:rsidRPr="0011304B">
        <w:rPr>
          <w:rFonts w:ascii="Times New Roman" w:hAnsi="Times New Roman" w:cs="Times New Roman"/>
        </w:rPr>
        <w:t xml:space="preserve"> </w:t>
      </w:r>
      <w:r w:rsidR="002563A5">
        <w:rPr>
          <w:rFonts w:ascii="Times New Roman" w:hAnsi="Times New Roman" w:cs="Times New Roman"/>
        </w:rPr>
        <w:t xml:space="preserve">nastavení </w:t>
      </w:r>
      <w:r>
        <w:rPr>
          <w:rFonts w:ascii="Times New Roman" w:hAnsi="Times New Roman" w:cs="Times New Roman"/>
        </w:rPr>
        <w:t>regulátoru</w:t>
      </w:r>
      <w:r w:rsidR="00725889" w:rsidRPr="0011304B">
        <w:rPr>
          <w:rFonts w:ascii="Times New Roman" w:hAnsi="Times New Roman" w:cs="Times New Roman"/>
        </w:rPr>
        <w:t xml:space="preserve"> </w:t>
      </w:r>
      <w:r w:rsidR="002563A5">
        <w:rPr>
          <w:rFonts w:ascii="Times New Roman" w:hAnsi="Times New Roman" w:cs="Times New Roman"/>
        </w:rPr>
        <w:t xml:space="preserve">- </w:t>
      </w:r>
      <w:r>
        <w:rPr>
          <w:rFonts w:ascii="Times New Roman" w:hAnsi="Times New Roman" w:cs="Times New Roman"/>
        </w:rPr>
        <w:t>odpojením napájecího zdroje - nastavení hlavního vypínače</w:t>
      </w:r>
      <w:r w:rsidR="00725889" w:rsidRPr="0011304B">
        <w:rPr>
          <w:rFonts w:ascii="Times New Roman" w:hAnsi="Times New Roman" w:cs="Times New Roman"/>
        </w:rPr>
        <w:t xml:space="preserve"> 0-1 </w:t>
      </w:r>
      <w:r w:rsidR="002563A5">
        <w:rPr>
          <w:rFonts w:ascii="Times New Roman" w:hAnsi="Times New Roman" w:cs="Times New Roman"/>
        </w:rPr>
        <w:t>do polohy</w:t>
      </w:r>
      <w:r w:rsidR="00725889" w:rsidRPr="0011304B">
        <w:rPr>
          <w:rFonts w:ascii="Times New Roman" w:hAnsi="Times New Roman" w:cs="Times New Roman"/>
        </w:rPr>
        <w:t>"0".</w:t>
      </w:r>
    </w:p>
    <w:p w:rsidR="00E40731" w:rsidRPr="0011304B" w:rsidRDefault="006C62F4" w:rsidP="00E40731">
      <w:pPr>
        <w:jc w:val="both"/>
        <w:rPr>
          <w:rFonts w:ascii="Times New Roman" w:hAnsi="Times New Roman" w:cs="Times New Roman"/>
        </w:rPr>
      </w:pPr>
      <w:r>
        <w:rPr>
          <w:rFonts w:ascii="Times New Roman" w:hAnsi="Times New Roman" w:cs="Times New Roman"/>
        </w:rPr>
        <w:t>Po vypnutí funkce "TURBO" se</w:t>
      </w:r>
      <w:r w:rsidR="00725889" w:rsidRPr="0011304B">
        <w:rPr>
          <w:rFonts w:ascii="Times New Roman" w:hAnsi="Times New Roman" w:cs="Times New Roman"/>
        </w:rPr>
        <w:t xml:space="preserve"> regulátor dostane na </w:t>
      </w:r>
      <w:r>
        <w:rPr>
          <w:rFonts w:ascii="Times New Roman" w:hAnsi="Times New Roman" w:cs="Times New Roman"/>
        </w:rPr>
        <w:t>funkci, která by</w:t>
      </w:r>
      <w:r w:rsidR="002563A5">
        <w:rPr>
          <w:rFonts w:ascii="Times New Roman" w:hAnsi="Times New Roman" w:cs="Times New Roman"/>
        </w:rPr>
        <w:t xml:space="preserve">la </w:t>
      </w:r>
      <w:r>
        <w:rPr>
          <w:rFonts w:ascii="Times New Roman" w:hAnsi="Times New Roman" w:cs="Times New Roman"/>
        </w:rPr>
        <w:t>aktivní jako poslední (týdenní funkce, jestliže byla aktivní nebo</w:t>
      </w:r>
      <w:r w:rsidR="00725889" w:rsidRPr="0011304B">
        <w:rPr>
          <w:rFonts w:ascii="Times New Roman" w:hAnsi="Times New Roman" w:cs="Times New Roman"/>
        </w:rPr>
        <w:t xml:space="preserve"> normáln</w:t>
      </w:r>
      <w:r>
        <w:rPr>
          <w:rFonts w:ascii="Times New Roman" w:hAnsi="Times New Roman" w:cs="Times New Roman"/>
        </w:rPr>
        <w:t>í, jestliže byla vypnutá týdenní funkce</w:t>
      </w:r>
      <w:r w:rsidR="00725889" w:rsidRPr="0011304B">
        <w:rPr>
          <w:rFonts w:ascii="Times New Roman" w:hAnsi="Times New Roman" w:cs="Times New Roman"/>
        </w:rPr>
        <w:t>).</w:t>
      </w:r>
    </w:p>
    <w:p w:rsidR="00E40731" w:rsidRPr="00E04311" w:rsidRDefault="006C62F4" w:rsidP="00E40731">
      <w:pPr>
        <w:jc w:val="both"/>
        <w:rPr>
          <w:rFonts w:ascii="Times New Roman" w:hAnsi="Times New Roman" w:cs="Times New Roman"/>
          <w:b/>
        </w:rPr>
      </w:pPr>
      <w:r>
        <w:rPr>
          <w:rFonts w:ascii="Times New Roman" w:hAnsi="Times New Roman" w:cs="Times New Roman"/>
          <w:b/>
        </w:rPr>
        <w:t>Režim "TURBO" má vyšší prioritu (regulaci teploty) jak týddenní funkce</w:t>
      </w:r>
      <w:r w:rsidR="00725889" w:rsidRPr="00E04311">
        <w:rPr>
          <w:rFonts w:ascii="Times New Roman" w:hAnsi="Times New Roman" w:cs="Times New Roman"/>
          <w:b/>
        </w:rPr>
        <w:t xml:space="preserve"> !!!</w:t>
      </w:r>
    </w:p>
    <w:p w:rsidR="005277D8" w:rsidRPr="0011304B" w:rsidRDefault="005277D8" w:rsidP="00E40731">
      <w:pPr>
        <w:jc w:val="both"/>
        <w:rPr>
          <w:rFonts w:ascii="Times New Roman" w:hAnsi="Times New Roman" w:cs="Times New Roman"/>
        </w:rPr>
      </w:pPr>
    </w:p>
    <w:p w:rsidR="00E40731" w:rsidRPr="0011304B" w:rsidRDefault="00725889" w:rsidP="00E40731">
      <w:pPr>
        <w:jc w:val="both"/>
        <w:rPr>
          <w:rFonts w:ascii="Times New Roman" w:hAnsi="Times New Roman" w:cs="Times New Roman"/>
        </w:rPr>
      </w:pPr>
      <w:r w:rsidRPr="0011304B">
        <w:rPr>
          <w:rFonts w:ascii="Times New Roman" w:hAnsi="Times New Roman" w:cs="Times New Roman"/>
          <w:b/>
        </w:rPr>
        <w:t>3. Nočný režim "</w:t>
      </w:r>
      <w:r w:rsidR="00E04311">
        <w:rPr>
          <w:rFonts w:ascii="Times New Roman" w:hAnsi="Times New Roman" w:cs="Times New Roman"/>
          <w:b/>
        </w:rPr>
        <w:t>NIGHT mode</w:t>
      </w:r>
      <w:r w:rsidRPr="0011304B">
        <w:rPr>
          <w:rFonts w:ascii="Times New Roman" w:hAnsi="Times New Roman" w:cs="Times New Roman"/>
          <w:b/>
        </w:rPr>
        <w:t>"</w:t>
      </w:r>
      <w:r w:rsidR="006C62F4">
        <w:rPr>
          <w:rFonts w:ascii="Times New Roman" w:hAnsi="Times New Roman" w:cs="Times New Roman"/>
        </w:rPr>
        <w:t xml:space="preserve"> - spočívá</w:t>
      </w:r>
      <w:r w:rsidRPr="0011304B">
        <w:rPr>
          <w:rFonts w:ascii="Times New Roman" w:hAnsi="Times New Roman" w:cs="Times New Roman"/>
        </w:rPr>
        <w:t xml:space="preserve"> v zap</w:t>
      </w:r>
      <w:r w:rsidR="006C62F4">
        <w:rPr>
          <w:rFonts w:ascii="Times New Roman" w:hAnsi="Times New Roman" w:cs="Times New Roman"/>
        </w:rPr>
        <w:t>nutí regulátoru pro vytápění</w:t>
      </w:r>
      <w:r w:rsidRPr="0011304B">
        <w:rPr>
          <w:rFonts w:ascii="Times New Roman" w:hAnsi="Times New Roman" w:cs="Times New Roman"/>
        </w:rPr>
        <w:t xml:space="preserve"> s teplotou </w:t>
      </w:r>
      <w:r w:rsidR="00E40731" w:rsidRPr="0011304B">
        <w:rPr>
          <w:rFonts w:ascii="Times New Roman" w:hAnsi="Times New Roman" w:cs="Times New Roman"/>
        </w:rPr>
        <w:t xml:space="preserve">o </w:t>
      </w:r>
      <w:r w:rsidR="006C62F4">
        <w:rPr>
          <w:rFonts w:ascii="Times New Roman" w:hAnsi="Times New Roman" w:cs="Times New Roman"/>
        </w:rPr>
        <w:t>3 °C nižší než</w:t>
      </w:r>
      <w:r w:rsidRPr="0011304B">
        <w:rPr>
          <w:rFonts w:ascii="Times New Roman" w:hAnsi="Times New Roman" w:cs="Times New Roman"/>
        </w:rPr>
        <w:t xml:space="preserve"> </w:t>
      </w:r>
      <w:r w:rsidR="006C62F4">
        <w:rPr>
          <w:rFonts w:ascii="Times New Roman" w:hAnsi="Times New Roman" w:cs="Times New Roman"/>
        </w:rPr>
        <w:t>by</w:t>
      </w:r>
      <w:r w:rsidR="00E40731" w:rsidRPr="0011304B">
        <w:rPr>
          <w:rFonts w:ascii="Times New Roman" w:hAnsi="Times New Roman" w:cs="Times New Roman"/>
        </w:rPr>
        <w:t xml:space="preserve">la </w:t>
      </w:r>
      <w:r w:rsidR="006C62F4">
        <w:rPr>
          <w:rFonts w:ascii="Times New Roman" w:hAnsi="Times New Roman" w:cs="Times New Roman"/>
        </w:rPr>
        <w:t>př</w:t>
      </w:r>
      <w:r w:rsidRPr="0011304B">
        <w:rPr>
          <w:rFonts w:ascii="Times New Roman" w:hAnsi="Times New Roman" w:cs="Times New Roman"/>
        </w:rPr>
        <w:t>ed</w:t>
      </w:r>
      <w:r w:rsidR="006C62F4">
        <w:rPr>
          <w:rFonts w:ascii="Times New Roman" w:hAnsi="Times New Roman" w:cs="Times New Roman"/>
        </w:rPr>
        <w:t xml:space="preserve"> tím nastavená teplota v normálním provozním režimu a na čas určený uživatele</w:t>
      </w:r>
      <w:r w:rsidRPr="0011304B">
        <w:rPr>
          <w:rFonts w:ascii="Times New Roman" w:hAnsi="Times New Roman" w:cs="Times New Roman"/>
        </w:rPr>
        <w:t>m.</w:t>
      </w:r>
      <w:r w:rsidR="006C62F4">
        <w:rPr>
          <w:rFonts w:ascii="Times New Roman" w:hAnsi="Times New Roman" w:cs="Times New Roman"/>
        </w:rPr>
        <w:t xml:space="preserve"> C</w:t>
      </w:r>
      <w:r w:rsidRPr="0011304B">
        <w:rPr>
          <w:rFonts w:ascii="Times New Roman" w:hAnsi="Times New Roman" w:cs="Times New Roman"/>
        </w:rPr>
        <w:t>hcete</w:t>
      </w:r>
      <w:r w:rsidR="006C62F4">
        <w:rPr>
          <w:rFonts w:ascii="Times New Roman" w:hAnsi="Times New Roman" w:cs="Times New Roman"/>
        </w:rPr>
        <w:t>-li vstoupit</w:t>
      </w:r>
      <w:r w:rsidRPr="0011304B">
        <w:rPr>
          <w:rFonts w:ascii="Times New Roman" w:hAnsi="Times New Roman" w:cs="Times New Roman"/>
        </w:rPr>
        <w:t xml:space="preserve"> do režim</w:t>
      </w:r>
      <w:r w:rsidR="006C62F4">
        <w:rPr>
          <w:rFonts w:ascii="Times New Roman" w:hAnsi="Times New Roman" w:cs="Times New Roman"/>
        </w:rPr>
        <w:t>u NOC, stlačte a podržte tlačítk</w:t>
      </w:r>
      <w:r w:rsidRPr="0011304B">
        <w:rPr>
          <w:rFonts w:ascii="Times New Roman" w:hAnsi="Times New Roman" w:cs="Times New Roman"/>
        </w:rPr>
        <w:t>o "N</w:t>
      </w:r>
      <w:r w:rsidR="00E04311">
        <w:rPr>
          <w:rFonts w:ascii="Times New Roman" w:hAnsi="Times New Roman" w:cs="Times New Roman"/>
        </w:rPr>
        <w:t xml:space="preserve">IGHT </w:t>
      </w:r>
      <w:r w:rsidR="006C62F4">
        <w:rPr>
          <w:rFonts w:ascii="Times New Roman" w:hAnsi="Times New Roman" w:cs="Times New Roman"/>
        </w:rPr>
        <w:t xml:space="preserve">/ OK" po dobu 4 s, až do doby kdy  se </w:t>
      </w:r>
      <w:r w:rsidRPr="0011304B">
        <w:rPr>
          <w:rFonts w:ascii="Times New Roman" w:hAnsi="Times New Roman" w:cs="Times New Roman"/>
        </w:rPr>
        <w:t>zobraz</w:t>
      </w:r>
      <w:r w:rsidR="006C62F4">
        <w:rPr>
          <w:rFonts w:ascii="Times New Roman" w:hAnsi="Times New Roman" w:cs="Times New Roman"/>
        </w:rPr>
        <w:t>í "0h". Dalším ztlačením tlačítka "NIGHT / OK" změníte nastavení na: 1h ... 9h a OFF. Po výběru</w:t>
      </w:r>
      <w:r w:rsidRPr="0011304B">
        <w:rPr>
          <w:rFonts w:ascii="Times New Roman" w:hAnsi="Times New Roman" w:cs="Times New Roman"/>
        </w:rPr>
        <w:t xml:space="preserve"> požadovaného režimu </w:t>
      </w:r>
      <w:r w:rsidR="00E04311">
        <w:rPr>
          <w:rFonts w:ascii="Times New Roman" w:hAnsi="Times New Roman" w:cs="Times New Roman"/>
        </w:rPr>
        <w:t>NOC</w:t>
      </w:r>
      <w:r w:rsidR="00EF304E">
        <w:rPr>
          <w:rFonts w:ascii="Times New Roman" w:hAnsi="Times New Roman" w:cs="Times New Roman"/>
        </w:rPr>
        <w:t xml:space="preserve"> uživatele uvolníme tlač</w:t>
      </w:r>
      <w:r w:rsidR="00302910">
        <w:rPr>
          <w:rFonts w:ascii="Times New Roman" w:hAnsi="Times New Roman" w:cs="Times New Roman"/>
        </w:rPr>
        <w:t>ítko "NIGHT / OK" (nic víc nemačkáme) počkáte</w:t>
      </w:r>
      <w:r w:rsidRPr="0011304B">
        <w:rPr>
          <w:rFonts w:ascii="Times New Roman" w:hAnsi="Times New Roman" w:cs="Times New Roman"/>
        </w:rPr>
        <w:t xml:space="preserve"> 2s a po uplynutí </w:t>
      </w:r>
      <w:r w:rsidR="00302910">
        <w:rPr>
          <w:rFonts w:ascii="Times New Roman" w:hAnsi="Times New Roman" w:cs="Times New Roman"/>
        </w:rPr>
        <w:t>této</w:t>
      </w:r>
      <w:r w:rsidR="005277D8" w:rsidRPr="0011304B">
        <w:rPr>
          <w:rFonts w:ascii="Times New Roman" w:hAnsi="Times New Roman" w:cs="Times New Roman"/>
        </w:rPr>
        <w:t xml:space="preserve"> </w:t>
      </w:r>
      <w:r w:rsidR="00302910">
        <w:rPr>
          <w:rFonts w:ascii="Times New Roman" w:hAnsi="Times New Roman" w:cs="Times New Roman"/>
        </w:rPr>
        <w:t>doby se</w:t>
      </w:r>
      <w:r w:rsidRPr="0011304B">
        <w:rPr>
          <w:rFonts w:ascii="Times New Roman" w:hAnsi="Times New Roman" w:cs="Times New Roman"/>
        </w:rPr>
        <w:t xml:space="preserve"> ovládač </w:t>
      </w:r>
      <w:r w:rsidR="00302910">
        <w:rPr>
          <w:rFonts w:ascii="Times New Roman" w:hAnsi="Times New Roman" w:cs="Times New Roman"/>
        </w:rPr>
        <w:t>př</w:t>
      </w:r>
      <w:r w:rsidR="00E40731" w:rsidRPr="0011304B">
        <w:rPr>
          <w:rFonts w:ascii="Times New Roman" w:hAnsi="Times New Roman" w:cs="Times New Roman"/>
        </w:rPr>
        <w:t>e</w:t>
      </w:r>
      <w:r w:rsidRPr="0011304B">
        <w:rPr>
          <w:rFonts w:ascii="Times New Roman" w:hAnsi="Times New Roman" w:cs="Times New Roman"/>
        </w:rPr>
        <w:t xml:space="preserve">pne </w:t>
      </w:r>
      <w:r w:rsidR="005277D8" w:rsidRPr="0011304B">
        <w:rPr>
          <w:rFonts w:ascii="Times New Roman" w:hAnsi="Times New Roman" w:cs="Times New Roman"/>
        </w:rPr>
        <w:t>do režimu</w:t>
      </w:r>
      <w:r w:rsidRPr="0011304B">
        <w:rPr>
          <w:rFonts w:ascii="Times New Roman" w:hAnsi="Times New Roman" w:cs="Times New Roman"/>
        </w:rPr>
        <w:t xml:space="preserve"> NOC </w:t>
      </w:r>
      <w:r w:rsidR="005277D8" w:rsidRPr="0011304B">
        <w:rPr>
          <w:rFonts w:ascii="Times New Roman" w:hAnsi="Times New Roman" w:cs="Times New Roman"/>
        </w:rPr>
        <w:t>na zadaný čas</w:t>
      </w:r>
      <w:r w:rsidR="00302910">
        <w:rPr>
          <w:rFonts w:ascii="Times New Roman" w:hAnsi="Times New Roman" w:cs="Times New Roman"/>
        </w:rPr>
        <w:t>. Signál správné</w:t>
      </w:r>
      <w:r w:rsidRPr="0011304B">
        <w:rPr>
          <w:rFonts w:ascii="Times New Roman" w:hAnsi="Times New Roman" w:cs="Times New Roman"/>
        </w:rPr>
        <w:t xml:space="preserve"> a</w:t>
      </w:r>
      <w:r w:rsidR="00302910">
        <w:rPr>
          <w:rFonts w:ascii="Times New Roman" w:hAnsi="Times New Roman" w:cs="Times New Roman"/>
        </w:rPr>
        <w:t>ktivace režimu NOC je blikající bod na prvním segmentě displeje.</w:t>
      </w:r>
    </w:p>
    <w:p w:rsidR="005277D8" w:rsidRPr="0011304B" w:rsidRDefault="005277D8" w:rsidP="00E40731">
      <w:pPr>
        <w:jc w:val="both"/>
        <w:rPr>
          <w:rFonts w:ascii="Times New Roman" w:hAnsi="Times New Roman" w:cs="Times New Roman"/>
        </w:rPr>
      </w:pPr>
    </w:p>
    <w:p w:rsidR="005277D8" w:rsidRPr="00E04311" w:rsidRDefault="00330BBE" w:rsidP="00E40731">
      <w:pPr>
        <w:jc w:val="both"/>
        <w:rPr>
          <w:rFonts w:ascii="Times New Roman" w:hAnsi="Times New Roman" w:cs="Times New Roman"/>
          <w:b/>
        </w:rPr>
      </w:pPr>
      <w:r>
        <w:rPr>
          <w:rFonts w:ascii="Times New Roman" w:hAnsi="Times New Roman" w:cs="Times New Roman"/>
          <w:b/>
        </w:rPr>
        <w:t>Vypnu</w:t>
      </w:r>
      <w:r w:rsidR="00411037">
        <w:rPr>
          <w:rFonts w:ascii="Times New Roman" w:hAnsi="Times New Roman" w:cs="Times New Roman"/>
          <w:b/>
        </w:rPr>
        <w:t>tí funkc</w:t>
      </w:r>
      <w:r w:rsidR="005277D8" w:rsidRPr="00E04311">
        <w:rPr>
          <w:rFonts w:ascii="Times New Roman" w:hAnsi="Times New Roman" w:cs="Times New Roman"/>
          <w:b/>
        </w:rPr>
        <w:t>e NOC</w:t>
      </w:r>
      <w:r w:rsidR="00725889" w:rsidRPr="00E04311">
        <w:rPr>
          <w:rFonts w:ascii="Times New Roman" w:hAnsi="Times New Roman" w:cs="Times New Roman"/>
          <w:b/>
        </w:rPr>
        <w:t>:</w:t>
      </w:r>
    </w:p>
    <w:p w:rsidR="005277D8" w:rsidRPr="0011304B" w:rsidRDefault="00411037" w:rsidP="00E40731">
      <w:pPr>
        <w:jc w:val="both"/>
        <w:rPr>
          <w:rFonts w:ascii="Times New Roman" w:hAnsi="Times New Roman" w:cs="Times New Roman"/>
        </w:rPr>
      </w:pPr>
      <w:r>
        <w:rPr>
          <w:rFonts w:ascii="Times New Roman" w:hAnsi="Times New Roman" w:cs="Times New Roman"/>
        </w:rPr>
        <w:t>• Zmáčkněte a podržte tlačítk</w:t>
      </w:r>
      <w:r w:rsidR="00725889" w:rsidRPr="0011304B">
        <w:rPr>
          <w:rFonts w:ascii="Times New Roman" w:hAnsi="Times New Roman" w:cs="Times New Roman"/>
        </w:rPr>
        <w:t>o NIGHT / OK na 4</w:t>
      </w:r>
      <w:r>
        <w:rPr>
          <w:rFonts w:ascii="Times New Roman" w:hAnsi="Times New Roman" w:cs="Times New Roman"/>
        </w:rPr>
        <w:t xml:space="preserve"> sekundy a vyberte OFF, uvolníte tlačítko "NIGHT / OK" a počkej</w:t>
      </w:r>
      <w:r w:rsidR="00725889" w:rsidRPr="0011304B">
        <w:rPr>
          <w:rFonts w:ascii="Times New Roman" w:hAnsi="Times New Roman" w:cs="Times New Roman"/>
        </w:rPr>
        <w:t>te 2 sekundy. Regulátor opustí fu</w:t>
      </w:r>
      <w:r>
        <w:rPr>
          <w:rFonts w:ascii="Times New Roman" w:hAnsi="Times New Roman" w:cs="Times New Roman"/>
        </w:rPr>
        <w:t>nkci</w:t>
      </w:r>
      <w:r w:rsidR="00725889" w:rsidRPr="0011304B">
        <w:rPr>
          <w:rFonts w:ascii="Times New Roman" w:hAnsi="Times New Roman" w:cs="Times New Roman"/>
        </w:rPr>
        <w:t xml:space="preserve"> NOC.</w:t>
      </w:r>
    </w:p>
    <w:p w:rsidR="005277D8" w:rsidRPr="0011304B" w:rsidRDefault="005277D8" w:rsidP="00E40731">
      <w:pPr>
        <w:jc w:val="both"/>
        <w:rPr>
          <w:rFonts w:ascii="Times New Roman" w:hAnsi="Times New Roman" w:cs="Times New Roman"/>
        </w:rPr>
      </w:pPr>
      <w:r w:rsidRPr="0011304B">
        <w:rPr>
          <w:rFonts w:ascii="Times New Roman" w:hAnsi="Times New Roman" w:cs="Times New Roman"/>
        </w:rPr>
        <w:t>• N</w:t>
      </w:r>
      <w:r w:rsidR="00411037">
        <w:rPr>
          <w:rFonts w:ascii="Times New Roman" w:hAnsi="Times New Roman" w:cs="Times New Roman"/>
        </w:rPr>
        <w:t>astavení funkce "TURBO" (viz výše). - Vynulování regulátoru odpojením napájecího zdroje</w:t>
      </w:r>
      <w:r w:rsidR="00725889" w:rsidRPr="0011304B">
        <w:rPr>
          <w:rFonts w:ascii="Times New Roman" w:hAnsi="Times New Roman" w:cs="Times New Roman"/>
        </w:rPr>
        <w:t xml:space="preserve"> - na</w:t>
      </w:r>
      <w:r w:rsidR="00411037">
        <w:rPr>
          <w:rFonts w:ascii="Times New Roman" w:hAnsi="Times New Roman" w:cs="Times New Roman"/>
        </w:rPr>
        <w:t>stavení hlavního vypínače</w:t>
      </w:r>
      <w:r w:rsidR="00E04311">
        <w:rPr>
          <w:rFonts w:ascii="Times New Roman" w:hAnsi="Times New Roman" w:cs="Times New Roman"/>
        </w:rPr>
        <w:t xml:space="preserve"> 0-1 do polohy </w:t>
      </w:r>
      <w:r w:rsidR="00725889" w:rsidRPr="0011304B">
        <w:rPr>
          <w:rFonts w:ascii="Times New Roman" w:hAnsi="Times New Roman" w:cs="Times New Roman"/>
        </w:rPr>
        <w:t>"0".</w:t>
      </w:r>
    </w:p>
    <w:p w:rsidR="005277D8" w:rsidRPr="0011304B" w:rsidRDefault="00411037" w:rsidP="00E40731">
      <w:pPr>
        <w:jc w:val="both"/>
        <w:rPr>
          <w:rFonts w:ascii="Times New Roman" w:hAnsi="Times New Roman" w:cs="Times New Roman"/>
        </w:rPr>
      </w:pPr>
      <w:r>
        <w:rPr>
          <w:rFonts w:ascii="Times New Roman" w:hAnsi="Times New Roman" w:cs="Times New Roman"/>
        </w:rPr>
        <w:lastRenderedPageBreak/>
        <w:t>Po vypnutí funkce "NOC" sa regulátor pře</w:t>
      </w:r>
      <w:r w:rsidR="00725889" w:rsidRPr="0011304B">
        <w:rPr>
          <w:rFonts w:ascii="Times New Roman" w:hAnsi="Times New Roman" w:cs="Times New Roman"/>
        </w:rPr>
        <w:t>pne na posledn</w:t>
      </w:r>
      <w:r>
        <w:rPr>
          <w:rFonts w:ascii="Times New Roman" w:hAnsi="Times New Roman" w:cs="Times New Roman"/>
        </w:rPr>
        <w:t>í aktivní  funkci (týdenní funkce, jestli byl aktivní nebo normální režim, jestli byla vypnutá týdenní funkce</w:t>
      </w:r>
      <w:r w:rsidR="00725889" w:rsidRPr="0011304B">
        <w:rPr>
          <w:rFonts w:ascii="Times New Roman" w:hAnsi="Times New Roman" w:cs="Times New Roman"/>
        </w:rPr>
        <w:t>).</w:t>
      </w:r>
    </w:p>
    <w:p w:rsidR="005277D8" w:rsidRPr="0011304B" w:rsidRDefault="00725889" w:rsidP="00E40731">
      <w:pPr>
        <w:jc w:val="both"/>
        <w:rPr>
          <w:rFonts w:ascii="Times New Roman" w:hAnsi="Times New Roman" w:cs="Times New Roman"/>
        </w:rPr>
      </w:pPr>
      <w:r w:rsidRPr="0011304B">
        <w:rPr>
          <w:rFonts w:ascii="Times New Roman" w:hAnsi="Times New Roman" w:cs="Times New Roman"/>
        </w:rPr>
        <w:t>Režim "</w:t>
      </w:r>
      <w:r w:rsidR="00E04311">
        <w:rPr>
          <w:rFonts w:ascii="Times New Roman" w:hAnsi="Times New Roman" w:cs="Times New Roman"/>
        </w:rPr>
        <w:t>NOC</w:t>
      </w:r>
      <w:r w:rsidR="00411037">
        <w:rPr>
          <w:rFonts w:ascii="Times New Roman" w:hAnsi="Times New Roman" w:cs="Times New Roman"/>
        </w:rPr>
        <w:t xml:space="preserve">" má vyšší </w:t>
      </w:r>
      <w:r w:rsidRPr="0011304B">
        <w:rPr>
          <w:rFonts w:ascii="Times New Roman" w:hAnsi="Times New Roman" w:cs="Times New Roman"/>
        </w:rPr>
        <w:t>prioritu (</w:t>
      </w:r>
      <w:r w:rsidR="00411037">
        <w:rPr>
          <w:rFonts w:ascii="Times New Roman" w:hAnsi="Times New Roman" w:cs="Times New Roman"/>
        </w:rPr>
        <w:t>při regulaci teploty) jako týdenní funkce</w:t>
      </w:r>
      <w:r w:rsidRPr="0011304B">
        <w:rPr>
          <w:rFonts w:ascii="Times New Roman" w:hAnsi="Times New Roman" w:cs="Times New Roman"/>
        </w:rPr>
        <w:t xml:space="preserve"> !!!</w:t>
      </w:r>
    </w:p>
    <w:p w:rsidR="005277D8" w:rsidRPr="0011304B" w:rsidRDefault="005277D8" w:rsidP="00E40731">
      <w:pPr>
        <w:jc w:val="both"/>
        <w:rPr>
          <w:rFonts w:ascii="Times New Roman" w:hAnsi="Times New Roman" w:cs="Times New Roman"/>
        </w:rPr>
      </w:pPr>
    </w:p>
    <w:p w:rsidR="00622133" w:rsidRDefault="00411037" w:rsidP="00E40731">
      <w:pPr>
        <w:jc w:val="both"/>
        <w:rPr>
          <w:rFonts w:ascii="Times New Roman" w:hAnsi="Times New Roman" w:cs="Times New Roman"/>
        </w:rPr>
      </w:pPr>
      <w:r>
        <w:rPr>
          <w:rFonts w:ascii="Times New Roman" w:hAnsi="Times New Roman" w:cs="Times New Roman"/>
          <w:b/>
        </w:rPr>
        <w:t>4. Funkce</w:t>
      </w:r>
      <w:r w:rsidR="00725889" w:rsidRPr="00622133">
        <w:rPr>
          <w:rFonts w:ascii="Times New Roman" w:hAnsi="Times New Roman" w:cs="Times New Roman"/>
          <w:b/>
        </w:rPr>
        <w:t xml:space="preserve"> "SAFE" a "CHILD"</w:t>
      </w:r>
    </w:p>
    <w:p w:rsidR="005277D8" w:rsidRPr="0011304B" w:rsidRDefault="00622133" w:rsidP="00E40731">
      <w:pPr>
        <w:jc w:val="both"/>
        <w:rPr>
          <w:rFonts w:ascii="Times New Roman" w:hAnsi="Times New Roman" w:cs="Times New Roman"/>
        </w:rPr>
      </w:pPr>
      <w:r>
        <w:rPr>
          <w:rFonts w:ascii="Times New Roman" w:hAnsi="Times New Roman" w:cs="Times New Roman"/>
        </w:rPr>
        <w:t>F</w:t>
      </w:r>
      <w:r w:rsidR="00411037">
        <w:rPr>
          <w:rFonts w:ascii="Times New Roman" w:hAnsi="Times New Roman" w:cs="Times New Roman"/>
        </w:rPr>
        <w:t>unkce SAFE a CHILD jsou</w:t>
      </w:r>
      <w:r w:rsidR="00725889" w:rsidRPr="0011304B">
        <w:rPr>
          <w:rFonts w:ascii="Times New Roman" w:hAnsi="Times New Roman" w:cs="Times New Roman"/>
        </w:rPr>
        <w:t xml:space="preserve"> určené na ochranu </w:t>
      </w:r>
      <w:r w:rsidR="00411037">
        <w:rPr>
          <w:rFonts w:ascii="Times New Roman" w:hAnsi="Times New Roman" w:cs="Times New Roman"/>
        </w:rPr>
        <w:t>radiátoru př</w:t>
      </w:r>
      <w:r w:rsidR="00725889" w:rsidRPr="0011304B">
        <w:rPr>
          <w:rFonts w:ascii="Times New Roman" w:hAnsi="Times New Roman" w:cs="Times New Roman"/>
        </w:rPr>
        <w:t>ed z</w:t>
      </w:r>
      <w:r w:rsidR="00411037">
        <w:rPr>
          <w:rFonts w:ascii="Times New Roman" w:hAnsi="Times New Roman" w:cs="Times New Roman"/>
        </w:rPr>
        <w:t>ahřátím</w:t>
      </w:r>
      <w:r w:rsidR="00725889" w:rsidRPr="0011304B">
        <w:rPr>
          <w:rFonts w:ascii="Times New Roman" w:hAnsi="Times New Roman" w:cs="Times New Roman"/>
        </w:rPr>
        <w:t xml:space="preserve"> po</w:t>
      </w:r>
      <w:r w:rsidR="00E04311">
        <w:rPr>
          <w:rFonts w:ascii="Times New Roman" w:hAnsi="Times New Roman" w:cs="Times New Roman"/>
        </w:rPr>
        <w:t>vrchu nad teplotu 70 °C a 50 °</w:t>
      </w:r>
      <w:r w:rsidR="00411037">
        <w:rPr>
          <w:rFonts w:ascii="Times New Roman" w:hAnsi="Times New Roman" w:cs="Times New Roman"/>
        </w:rPr>
        <w:t>C. Jakmile</w:t>
      </w:r>
      <w:r w:rsidR="00725889" w:rsidRPr="0011304B">
        <w:rPr>
          <w:rFonts w:ascii="Times New Roman" w:hAnsi="Times New Roman" w:cs="Times New Roman"/>
        </w:rPr>
        <w:t xml:space="preserve"> </w:t>
      </w:r>
      <w:r w:rsidR="00411037">
        <w:rPr>
          <w:rFonts w:ascii="Times New Roman" w:hAnsi="Times New Roman" w:cs="Times New Roman"/>
        </w:rPr>
        <w:t>této teploty</w:t>
      </w:r>
      <w:r>
        <w:rPr>
          <w:rFonts w:ascii="Times New Roman" w:hAnsi="Times New Roman" w:cs="Times New Roman"/>
        </w:rPr>
        <w:t xml:space="preserve"> </w:t>
      </w:r>
      <w:r w:rsidR="00411037">
        <w:rPr>
          <w:rFonts w:ascii="Times New Roman" w:hAnsi="Times New Roman" w:cs="Times New Roman"/>
        </w:rPr>
        <w:t>dosáhnete, radiátor funguje (jakmile jsou splněné všechny podmínky na zapnutí vytápění) v následujících cykle</w:t>
      </w:r>
      <w:r w:rsidR="00725889" w:rsidRPr="0011304B">
        <w:rPr>
          <w:rFonts w:ascii="Times New Roman" w:hAnsi="Times New Roman" w:cs="Times New Roman"/>
        </w:rPr>
        <w:t>ch:</w:t>
      </w:r>
    </w:p>
    <w:p w:rsidR="005277D8" w:rsidRPr="0011304B" w:rsidRDefault="00411037" w:rsidP="00E40731">
      <w:pPr>
        <w:jc w:val="both"/>
        <w:rPr>
          <w:rFonts w:ascii="Times New Roman" w:hAnsi="Times New Roman" w:cs="Times New Roman"/>
        </w:rPr>
      </w:pPr>
      <w:r>
        <w:rPr>
          <w:rFonts w:ascii="Times New Roman" w:hAnsi="Times New Roman" w:cs="Times New Roman"/>
        </w:rPr>
        <w:t>• 15s vytápění</w:t>
      </w:r>
      <w:r w:rsidR="00725889" w:rsidRPr="0011304B">
        <w:rPr>
          <w:rFonts w:ascii="Times New Roman" w:hAnsi="Times New Roman" w:cs="Times New Roman"/>
        </w:rPr>
        <w:t>, 45s zast</w:t>
      </w:r>
      <w:r>
        <w:rPr>
          <w:rFonts w:ascii="Times New Roman" w:hAnsi="Times New Roman" w:cs="Times New Roman"/>
        </w:rPr>
        <w:t>avení</w:t>
      </w:r>
      <w:r w:rsidR="005277D8" w:rsidRPr="0011304B">
        <w:rPr>
          <w:rFonts w:ascii="Times New Roman" w:hAnsi="Times New Roman" w:cs="Times New Roman"/>
        </w:rPr>
        <w:t xml:space="preserve"> </w:t>
      </w:r>
      <w:r>
        <w:rPr>
          <w:rFonts w:ascii="Times New Roman" w:hAnsi="Times New Roman" w:cs="Times New Roman"/>
        </w:rPr>
        <w:t>pro funkci</w:t>
      </w:r>
      <w:r w:rsidR="00725889" w:rsidRPr="0011304B">
        <w:rPr>
          <w:rFonts w:ascii="Times New Roman" w:hAnsi="Times New Roman" w:cs="Times New Roman"/>
        </w:rPr>
        <w:t xml:space="preserve"> SAFE</w:t>
      </w:r>
    </w:p>
    <w:p w:rsidR="005277D8" w:rsidRPr="0011304B" w:rsidRDefault="00411037" w:rsidP="00E40731">
      <w:pPr>
        <w:jc w:val="both"/>
        <w:rPr>
          <w:rFonts w:ascii="Times New Roman" w:hAnsi="Times New Roman" w:cs="Times New Roman"/>
        </w:rPr>
      </w:pPr>
      <w:r>
        <w:rPr>
          <w:rFonts w:ascii="Times New Roman" w:hAnsi="Times New Roman" w:cs="Times New Roman"/>
        </w:rPr>
        <w:t>• 10s vytápění</w:t>
      </w:r>
      <w:r w:rsidR="00725889" w:rsidRPr="0011304B">
        <w:rPr>
          <w:rFonts w:ascii="Times New Roman" w:hAnsi="Times New Roman" w:cs="Times New Roman"/>
        </w:rPr>
        <w:t xml:space="preserve">, 50s </w:t>
      </w:r>
      <w:r>
        <w:rPr>
          <w:rFonts w:ascii="Times New Roman" w:hAnsi="Times New Roman" w:cs="Times New Roman"/>
        </w:rPr>
        <w:t>zastavení pro funkci</w:t>
      </w:r>
      <w:r w:rsidR="00725889" w:rsidRPr="0011304B">
        <w:rPr>
          <w:rFonts w:ascii="Times New Roman" w:hAnsi="Times New Roman" w:cs="Times New Roman"/>
        </w:rPr>
        <w:t xml:space="preserve"> CHILD.</w:t>
      </w:r>
    </w:p>
    <w:p w:rsidR="005277D8" w:rsidRPr="0011304B" w:rsidRDefault="00411037" w:rsidP="00E40731">
      <w:pPr>
        <w:jc w:val="both"/>
        <w:rPr>
          <w:rFonts w:ascii="Times New Roman" w:hAnsi="Times New Roman" w:cs="Times New Roman"/>
        </w:rPr>
      </w:pPr>
      <w:r>
        <w:rPr>
          <w:rFonts w:ascii="Times New Roman" w:hAnsi="Times New Roman" w:cs="Times New Roman"/>
        </w:rPr>
        <w:t>Také se topné těleso odpojí, když senzor (měření na vhodném místě mimo vyhřátý povrch</w:t>
      </w:r>
      <w:r w:rsidR="00725889" w:rsidRPr="0011304B">
        <w:rPr>
          <w:rFonts w:ascii="Times New Roman" w:hAnsi="Times New Roman" w:cs="Times New Roman"/>
        </w:rPr>
        <w:t xml:space="preserve">) </w:t>
      </w:r>
      <w:r w:rsidR="005277D8" w:rsidRPr="0011304B">
        <w:rPr>
          <w:rFonts w:ascii="Times New Roman" w:hAnsi="Times New Roman" w:cs="Times New Roman"/>
        </w:rPr>
        <w:t>na</w:t>
      </w:r>
      <w:r>
        <w:rPr>
          <w:rFonts w:ascii="Times New Roman" w:hAnsi="Times New Roman" w:cs="Times New Roman"/>
        </w:rPr>
        <w:t>měří teplotu vyšší nebo  stejnou</w:t>
      </w:r>
      <w:r w:rsidR="00725889" w:rsidRPr="0011304B">
        <w:rPr>
          <w:rFonts w:ascii="Times New Roman" w:hAnsi="Times New Roman" w:cs="Times New Roman"/>
        </w:rPr>
        <w:t>:</w:t>
      </w:r>
    </w:p>
    <w:p w:rsidR="005277D8" w:rsidRPr="0011304B" w:rsidRDefault="00411037" w:rsidP="00E40731">
      <w:pPr>
        <w:jc w:val="both"/>
        <w:rPr>
          <w:rFonts w:ascii="Times New Roman" w:hAnsi="Times New Roman" w:cs="Times New Roman"/>
        </w:rPr>
      </w:pPr>
      <w:r>
        <w:rPr>
          <w:rFonts w:ascii="Times New Roman" w:hAnsi="Times New Roman" w:cs="Times New Roman"/>
        </w:rPr>
        <w:t>• 58 °C pro funkci SAFE (opě</w:t>
      </w:r>
      <w:r w:rsidR="00951F94">
        <w:rPr>
          <w:rFonts w:ascii="Times New Roman" w:hAnsi="Times New Roman" w:cs="Times New Roman"/>
        </w:rPr>
        <w:t>tovné uzavření ohř</w:t>
      </w:r>
      <w:r w:rsidR="00725889" w:rsidRPr="0011304B">
        <w:rPr>
          <w:rFonts w:ascii="Times New Roman" w:hAnsi="Times New Roman" w:cs="Times New Roman"/>
        </w:rPr>
        <w:t>evu na 55 °C)</w:t>
      </w:r>
    </w:p>
    <w:p w:rsidR="005277D8" w:rsidRPr="0011304B" w:rsidRDefault="00951F94" w:rsidP="00E40731">
      <w:pPr>
        <w:jc w:val="both"/>
        <w:rPr>
          <w:rFonts w:ascii="Times New Roman" w:hAnsi="Times New Roman" w:cs="Times New Roman"/>
        </w:rPr>
      </w:pPr>
      <w:r>
        <w:rPr>
          <w:rFonts w:ascii="Times New Roman" w:hAnsi="Times New Roman" w:cs="Times New Roman"/>
        </w:rPr>
        <w:t>• 38 ° C pro funkci</w:t>
      </w:r>
      <w:r w:rsidR="00725889" w:rsidRPr="0011304B">
        <w:rPr>
          <w:rFonts w:ascii="Times New Roman" w:hAnsi="Times New Roman" w:cs="Times New Roman"/>
        </w:rPr>
        <w:t xml:space="preserve"> CHILD (re</w:t>
      </w:r>
      <w:r>
        <w:rPr>
          <w:rFonts w:ascii="Times New Roman" w:hAnsi="Times New Roman" w:cs="Times New Roman"/>
        </w:rPr>
        <w:t>start vytápění při</w:t>
      </w:r>
      <w:r w:rsidR="00E04311">
        <w:rPr>
          <w:rFonts w:ascii="Times New Roman" w:hAnsi="Times New Roman" w:cs="Times New Roman"/>
        </w:rPr>
        <w:t xml:space="preserve"> 35 °</w:t>
      </w:r>
      <w:r w:rsidR="00725889" w:rsidRPr="0011304B">
        <w:rPr>
          <w:rFonts w:ascii="Times New Roman" w:hAnsi="Times New Roman" w:cs="Times New Roman"/>
        </w:rPr>
        <w:t>C)</w:t>
      </w:r>
    </w:p>
    <w:p w:rsidR="001712C3" w:rsidRPr="0011304B" w:rsidRDefault="00951F94" w:rsidP="00E40731">
      <w:pPr>
        <w:jc w:val="both"/>
        <w:rPr>
          <w:rFonts w:ascii="Times New Roman" w:hAnsi="Times New Roman" w:cs="Times New Roman"/>
        </w:rPr>
      </w:pPr>
      <w:r>
        <w:rPr>
          <w:rFonts w:ascii="Times New Roman" w:hAnsi="Times New Roman" w:cs="Times New Roman"/>
        </w:rPr>
        <w:t>respektive pro teplotu vytápěné</w:t>
      </w:r>
      <w:r w:rsidR="00725889" w:rsidRPr="0011304B">
        <w:rPr>
          <w:rFonts w:ascii="Times New Roman" w:hAnsi="Times New Roman" w:cs="Times New Roman"/>
        </w:rPr>
        <w:t xml:space="preserve"> plochy:</w:t>
      </w:r>
    </w:p>
    <w:p w:rsidR="001712C3" w:rsidRPr="0011304B" w:rsidRDefault="00951F94" w:rsidP="00E40731">
      <w:pPr>
        <w:jc w:val="both"/>
        <w:rPr>
          <w:rFonts w:ascii="Times New Roman" w:hAnsi="Times New Roman" w:cs="Times New Roman"/>
        </w:rPr>
      </w:pPr>
      <w:r>
        <w:rPr>
          <w:rFonts w:ascii="Times New Roman" w:hAnsi="Times New Roman" w:cs="Times New Roman"/>
        </w:rPr>
        <w:t>• 64 °C pro funkci SAFE (zapnutí ohřevu při</w:t>
      </w:r>
      <w:r w:rsidR="00725889" w:rsidRPr="0011304B">
        <w:rPr>
          <w:rFonts w:ascii="Times New Roman" w:hAnsi="Times New Roman" w:cs="Times New Roman"/>
        </w:rPr>
        <w:t xml:space="preserve"> </w:t>
      </w:r>
      <w:r>
        <w:rPr>
          <w:rFonts w:ascii="Times New Roman" w:hAnsi="Times New Roman" w:cs="Times New Roman"/>
        </w:rPr>
        <w:t>teplotě vytápěné</w:t>
      </w:r>
      <w:r w:rsidR="001712C3" w:rsidRPr="0011304B">
        <w:rPr>
          <w:rFonts w:ascii="Times New Roman" w:hAnsi="Times New Roman" w:cs="Times New Roman"/>
        </w:rPr>
        <w:t xml:space="preserve"> plochy 61 °</w:t>
      </w:r>
      <w:r w:rsidR="00725889" w:rsidRPr="0011304B">
        <w:rPr>
          <w:rFonts w:ascii="Times New Roman" w:hAnsi="Times New Roman" w:cs="Times New Roman"/>
        </w:rPr>
        <w:t>C)</w:t>
      </w:r>
    </w:p>
    <w:p w:rsidR="00725889" w:rsidRPr="0011304B" w:rsidRDefault="00951F94" w:rsidP="00E40731">
      <w:pPr>
        <w:jc w:val="both"/>
        <w:rPr>
          <w:rFonts w:ascii="Times New Roman" w:hAnsi="Times New Roman" w:cs="Times New Roman"/>
        </w:rPr>
      </w:pPr>
      <w:r>
        <w:rPr>
          <w:rFonts w:ascii="Times New Roman" w:hAnsi="Times New Roman" w:cs="Times New Roman"/>
        </w:rPr>
        <w:t xml:space="preserve">• 44 °C pro funkci CHILD (zapnutí vytápění při </w:t>
      </w:r>
      <w:r w:rsidR="00725889" w:rsidRPr="0011304B">
        <w:rPr>
          <w:rFonts w:ascii="Times New Roman" w:hAnsi="Times New Roman" w:cs="Times New Roman"/>
        </w:rPr>
        <w:t>tepl</w:t>
      </w:r>
      <w:r>
        <w:rPr>
          <w:rFonts w:ascii="Times New Roman" w:hAnsi="Times New Roman" w:cs="Times New Roman"/>
        </w:rPr>
        <w:t>otě vytápěné</w:t>
      </w:r>
      <w:r w:rsidR="001712C3" w:rsidRPr="0011304B">
        <w:rPr>
          <w:rFonts w:ascii="Times New Roman" w:hAnsi="Times New Roman" w:cs="Times New Roman"/>
        </w:rPr>
        <w:t xml:space="preserve"> plochy 41 °</w:t>
      </w:r>
      <w:r w:rsidR="00725889" w:rsidRPr="0011304B">
        <w:rPr>
          <w:rFonts w:ascii="Times New Roman" w:hAnsi="Times New Roman" w:cs="Times New Roman"/>
        </w:rPr>
        <w:t>C)</w:t>
      </w:r>
    </w:p>
    <w:p w:rsidR="008F35DF" w:rsidRDefault="008F35DF" w:rsidP="00E40731">
      <w:pPr>
        <w:jc w:val="both"/>
        <w:rPr>
          <w:rFonts w:ascii="Times New Roman" w:hAnsi="Times New Roman" w:cs="Times New Roman"/>
        </w:rPr>
      </w:pPr>
    </w:p>
    <w:p w:rsidR="00725889" w:rsidRPr="0011304B" w:rsidRDefault="00725889" w:rsidP="00E40731">
      <w:pPr>
        <w:jc w:val="both"/>
        <w:rPr>
          <w:rFonts w:ascii="Times New Roman" w:hAnsi="Times New Roman" w:cs="Times New Roman"/>
        </w:rPr>
      </w:pPr>
    </w:p>
    <w:p w:rsidR="00076A10" w:rsidRPr="0011304B" w:rsidRDefault="00951F94" w:rsidP="00076A10">
      <w:pPr>
        <w:jc w:val="both"/>
        <w:rPr>
          <w:rFonts w:ascii="Times New Roman" w:hAnsi="Times New Roman" w:cs="Times New Roman"/>
        </w:rPr>
      </w:pPr>
      <w:r>
        <w:rPr>
          <w:rFonts w:ascii="Times New Roman" w:hAnsi="Times New Roman" w:cs="Times New Roman"/>
        </w:rPr>
        <w:t>Chcete-li</w:t>
      </w:r>
      <w:r w:rsidR="00725889" w:rsidRPr="0011304B">
        <w:rPr>
          <w:rFonts w:ascii="Times New Roman" w:hAnsi="Times New Roman" w:cs="Times New Roman"/>
        </w:rPr>
        <w:t xml:space="preserve"> </w:t>
      </w:r>
      <w:r>
        <w:rPr>
          <w:rFonts w:ascii="Times New Roman" w:hAnsi="Times New Roman" w:cs="Times New Roman"/>
        </w:rPr>
        <w:t>zapnout bezpečnostní funkci SAFE a vypnout funkci</w:t>
      </w:r>
      <w:r w:rsidR="00E42BA5" w:rsidRPr="0011304B">
        <w:rPr>
          <w:rFonts w:ascii="Times New Roman" w:hAnsi="Times New Roman" w:cs="Times New Roman"/>
        </w:rPr>
        <w:t xml:space="preserve"> </w:t>
      </w:r>
      <w:r>
        <w:rPr>
          <w:rFonts w:ascii="Times New Roman" w:hAnsi="Times New Roman" w:cs="Times New Roman"/>
        </w:rPr>
        <w:t>CHILD (dítě</w:t>
      </w:r>
      <w:r w:rsidR="00E42BA5" w:rsidRPr="0011304B">
        <w:rPr>
          <w:rFonts w:ascii="Times New Roman" w:hAnsi="Times New Roman" w:cs="Times New Roman"/>
        </w:rPr>
        <w:t>) -</w:t>
      </w:r>
      <w:r>
        <w:rPr>
          <w:rFonts w:ascii="Times New Roman" w:hAnsi="Times New Roman" w:cs="Times New Roman"/>
        </w:rPr>
        <w:t xml:space="preserve"> zmáčkněte a podržte současně obě tlačítka</w:t>
      </w:r>
      <w:r w:rsidR="00913431">
        <w:rPr>
          <w:rFonts w:ascii="Times New Roman" w:hAnsi="Times New Roman" w:cs="Times New Roman"/>
        </w:rPr>
        <w:t xml:space="preserve"> WEEK/TURBO/</w:t>
      </w:r>
      <w:r w:rsidR="00725889" w:rsidRPr="0011304B">
        <w:rPr>
          <w:rFonts w:ascii="Times New Roman" w:hAnsi="Times New Roman" w:cs="Times New Roman"/>
        </w:rPr>
        <w:t xml:space="preserve">OK a </w:t>
      </w:r>
      <w:r w:rsidR="00913431">
        <w:rPr>
          <w:rFonts w:ascii="Times New Roman" w:hAnsi="Times New Roman" w:cs="Times New Roman"/>
        </w:rPr>
        <w:t>NIGHT</w:t>
      </w:r>
      <w:r>
        <w:rPr>
          <w:rFonts w:ascii="Times New Roman" w:hAnsi="Times New Roman" w:cs="Times New Roman"/>
        </w:rPr>
        <w:t>/ESC po dobu cca. 4 sekund, dokud se</w:t>
      </w:r>
      <w:r w:rsidR="00725889" w:rsidRPr="0011304B">
        <w:rPr>
          <w:rFonts w:ascii="Times New Roman" w:hAnsi="Times New Roman" w:cs="Times New Roman"/>
        </w:rPr>
        <w:t xml:space="preserve"> </w:t>
      </w:r>
      <w:r w:rsidR="00E42BA5" w:rsidRPr="0011304B">
        <w:rPr>
          <w:rFonts w:ascii="Times New Roman" w:hAnsi="Times New Roman" w:cs="Times New Roman"/>
        </w:rPr>
        <w:t xml:space="preserve">nezobrazí slovo </w:t>
      </w:r>
      <w:r>
        <w:rPr>
          <w:rFonts w:ascii="Times New Roman" w:hAnsi="Times New Roman" w:cs="Times New Roman"/>
        </w:rPr>
        <w:t>"SAFE". Je-li  funkce aktivní</w:t>
      </w:r>
      <w:r w:rsidR="00725889" w:rsidRPr="0011304B">
        <w:rPr>
          <w:rFonts w:ascii="Times New Roman" w:hAnsi="Times New Roman" w:cs="Times New Roman"/>
        </w:rPr>
        <w:t xml:space="preserve">, </w:t>
      </w:r>
      <w:r>
        <w:rPr>
          <w:rFonts w:ascii="Times New Roman" w:hAnsi="Times New Roman" w:cs="Times New Roman"/>
        </w:rPr>
        <w:t>bude se</w:t>
      </w:r>
      <w:r w:rsidR="00E42BA5" w:rsidRPr="0011304B">
        <w:rPr>
          <w:rFonts w:ascii="Times New Roman" w:hAnsi="Times New Roman" w:cs="Times New Roman"/>
        </w:rPr>
        <w:t xml:space="preserve"> </w:t>
      </w:r>
      <w:r>
        <w:rPr>
          <w:rFonts w:ascii="Times New Roman" w:hAnsi="Times New Roman" w:cs="Times New Roman"/>
        </w:rPr>
        <w:t>teplota vzduchu zobrazovat střídavě se slovem SAFE. Podrže</w:t>
      </w:r>
      <w:r w:rsidR="00E42BA5" w:rsidRPr="0011304B">
        <w:rPr>
          <w:rFonts w:ascii="Times New Roman" w:hAnsi="Times New Roman" w:cs="Times New Roman"/>
        </w:rPr>
        <w:t>ním</w:t>
      </w:r>
      <w:r>
        <w:rPr>
          <w:rFonts w:ascii="Times New Roman" w:hAnsi="Times New Roman" w:cs="Times New Roman"/>
        </w:rPr>
        <w:t xml:space="preserve"> tlačítek</w:t>
      </w:r>
      <w:r w:rsidR="00725889" w:rsidRPr="0011304B">
        <w:rPr>
          <w:rFonts w:ascii="Times New Roman" w:hAnsi="Times New Roman" w:cs="Times New Roman"/>
        </w:rPr>
        <w:t xml:space="preserve"> WEEK/ TURBO/OK a </w:t>
      </w:r>
      <w:r w:rsidR="00913431">
        <w:rPr>
          <w:rFonts w:ascii="Times New Roman" w:hAnsi="Times New Roman" w:cs="Times New Roman"/>
        </w:rPr>
        <w:t>NIGHT</w:t>
      </w:r>
      <w:r w:rsidR="00725889" w:rsidRPr="0011304B">
        <w:rPr>
          <w:rFonts w:ascii="Times New Roman" w:hAnsi="Times New Roman" w:cs="Times New Roman"/>
        </w:rPr>
        <w:t>/</w:t>
      </w:r>
      <w:r w:rsidR="00913431">
        <w:rPr>
          <w:rFonts w:ascii="Times New Roman" w:hAnsi="Times New Roman" w:cs="Times New Roman"/>
        </w:rPr>
        <w:t xml:space="preserve">ESC po dobu </w:t>
      </w:r>
      <w:r w:rsidR="00725889" w:rsidRPr="0011304B">
        <w:rPr>
          <w:rFonts w:ascii="Times New Roman" w:hAnsi="Times New Roman" w:cs="Times New Roman"/>
        </w:rPr>
        <w:t xml:space="preserve">4s </w:t>
      </w:r>
      <w:r>
        <w:rPr>
          <w:rFonts w:ascii="Times New Roman" w:hAnsi="Times New Roman" w:cs="Times New Roman"/>
        </w:rPr>
        <w:t xml:space="preserve">při aktivní funkci </w:t>
      </w:r>
      <w:r w:rsidR="00E42BA5" w:rsidRPr="0011304B">
        <w:rPr>
          <w:rFonts w:ascii="Times New Roman" w:hAnsi="Times New Roman" w:cs="Times New Roman"/>
        </w:rPr>
        <w:t xml:space="preserve">SAFE </w:t>
      </w:r>
      <w:r>
        <w:rPr>
          <w:rFonts w:ascii="Times New Roman" w:hAnsi="Times New Roman" w:cs="Times New Roman"/>
        </w:rPr>
        <w:t>se funkce</w:t>
      </w:r>
      <w:r w:rsidR="00913431">
        <w:rPr>
          <w:rFonts w:ascii="Times New Roman" w:hAnsi="Times New Roman" w:cs="Times New Roman"/>
        </w:rPr>
        <w:t xml:space="preserve"> SAFE </w:t>
      </w:r>
      <w:r w:rsidR="00725889" w:rsidRPr="0011304B">
        <w:rPr>
          <w:rFonts w:ascii="Times New Roman" w:hAnsi="Times New Roman" w:cs="Times New Roman"/>
        </w:rPr>
        <w:t xml:space="preserve">deaktivuje </w:t>
      </w:r>
      <w:r w:rsidR="00913431">
        <w:rPr>
          <w:rFonts w:ascii="Times New Roman" w:hAnsi="Times New Roman" w:cs="Times New Roman"/>
        </w:rPr>
        <w:t xml:space="preserve">a </w:t>
      </w:r>
      <w:r>
        <w:rPr>
          <w:rFonts w:ascii="Times New Roman" w:hAnsi="Times New Roman" w:cs="Times New Roman"/>
        </w:rPr>
        <w:t>zaktivuje se funkcie</w:t>
      </w:r>
      <w:r w:rsidR="00E42BA5" w:rsidRPr="0011304B">
        <w:rPr>
          <w:rFonts w:ascii="Times New Roman" w:hAnsi="Times New Roman" w:cs="Times New Roman"/>
        </w:rPr>
        <w:t xml:space="preserve"> </w:t>
      </w:r>
      <w:r>
        <w:rPr>
          <w:rFonts w:ascii="Times New Roman" w:hAnsi="Times New Roman" w:cs="Times New Roman"/>
        </w:rPr>
        <w:t>DÍTĚ  a na displeji se</w:t>
      </w:r>
      <w:r w:rsidR="00725889" w:rsidRPr="0011304B">
        <w:rPr>
          <w:rFonts w:ascii="Times New Roman" w:hAnsi="Times New Roman" w:cs="Times New Roman"/>
        </w:rPr>
        <w:t xml:space="preserve"> zobrazí "</w:t>
      </w:r>
      <w:r w:rsidR="00E42BA5" w:rsidRPr="0011304B">
        <w:rPr>
          <w:rFonts w:ascii="Times New Roman" w:hAnsi="Times New Roman" w:cs="Times New Roman"/>
        </w:rPr>
        <w:t>CHILD</w:t>
      </w:r>
      <w:r w:rsidR="00725889" w:rsidRPr="0011304B">
        <w:rPr>
          <w:rFonts w:ascii="Times New Roman" w:hAnsi="Times New Roman" w:cs="Times New Roman"/>
        </w:rPr>
        <w:t>."</w:t>
      </w:r>
    </w:p>
    <w:p w:rsidR="00076A10" w:rsidRPr="0011304B" w:rsidRDefault="00951F94" w:rsidP="00076A10">
      <w:pPr>
        <w:jc w:val="both"/>
        <w:rPr>
          <w:rFonts w:ascii="Times New Roman" w:hAnsi="Times New Roman" w:cs="Times New Roman"/>
        </w:rPr>
      </w:pPr>
      <w:r>
        <w:rPr>
          <w:rFonts w:ascii="Times New Roman" w:hAnsi="Times New Roman" w:cs="Times New Roman"/>
        </w:rPr>
        <w:t>C</w:t>
      </w:r>
      <w:r w:rsidR="00725889" w:rsidRPr="0011304B">
        <w:rPr>
          <w:rFonts w:ascii="Times New Roman" w:hAnsi="Times New Roman" w:cs="Times New Roman"/>
        </w:rPr>
        <w:t>hcete</w:t>
      </w:r>
      <w:r>
        <w:rPr>
          <w:rFonts w:ascii="Times New Roman" w:hAnsi="Times New Roman" w:cs="Times New Roman"/>
        </w:rPr>
        <w:t xml:space="preserve">-li deaktivovat funkci Dítě, zmáčkněte a podržte tlačítka </w:t>
      </w:r>
      <w:r w:rsidR="00725889" w:rsidRPr="0011304B">
        <w:rPr>
          <w:rFonts w:ascii="Times New Roman" w:hAnsi="Times New Roman" w:cs="Times New Roman"/>
        </w:rPr>
        <w:t>WE</w:t>
      </w:r>
      <w:r w:rsidR="00913431">
        <w:rPr>
          <w:rFonts w:ascii="Times New Roman" w:hAnsi="Times New Roman" w:cs="Times New Roman"/>
        </w:rPr>
        <w:t>EK</w:t>
      </w:r>
      <w:r w:rsidR="00725889" w:rsidRPr="0011304B">
        <w:rPr>
          <w:rFonts w:ascii="Times New Roman" w:hAnsi="Times New Roman" w:cs="Times New Roman"/>
        </w:rPr>
        <w:t xml:space="preserve">/ TURBO/OK a NIGHT / ESC po dobu </w:t>
      </w:r>
      <w:r w:rsidR="00E42BA5" w:rsidRPr="0011304B">
        <w:rPr>
          <w:rFonts w:ascii="Times New Roman" w:hAnsi="Times New Roman" w:cs="Times New Roman"/>
        </w:rPr>
        <w:t>4s.</w:t>
      </w:r>
    </w:p>
    <w:p w:rsidR="00913431" w:rsidRDefault="00951F94" w:rsidP="00076A10">
      <w:pPr>
        <w:jc w:val="both"/>
        <w:rPr>
          <w:rFonts w:ascii="Times New Roman" w:hAnsi="Times New Roman" w:cs="Times New Roman"/>
        </w:rPr>
      </w:pPr>
      <w:r>
        <w:rPr>
          <w:rFonts w:ascii="Times New Roman" w:hAnsi="Times New Roman" w:cs="Times New Roman"/>
        </w:rPr>
        <w:t>Po dobu tohoto času se</w:t>
      </w:r>
      <w:r w:rsidR="00E42BA5" w:rsidRPr="0011304B">
        <w:rPr>
          <w:rFonts w:ascii="Times New Roman" w:hAnsi="Times New Roman" w:cs="Times New Roman"/>
        </w:rPr>
        <w:t xml:space="preserve"> zobrazené  slovo "</w:t>
      </w:r>
      <w:r w:rsidR="00913431">
        <w:rPr>
          <w:rFonts w:ascii="Times New Roman" w:hAnsi="Times New Roman" w:cs="Times New Roman"/>
        </w:rPr>
        <w:t>CHILD</w:t>
      </w:r>
      <w:r>
        <w:rPr>
          <w:rFonts w:ascii="Times New Roman" w:hAnsi="Times New Roman" w:cs="Times New Roman"/>
        </w:rPr>
        <w:t>" nahradí údaje</w:t>
      </w:r>
      <w:r w:rsidR="00E42BA5" w:rsidRPr="0011304B">
        <w:rPr>
          <w:rFonts w:ascii="Times New Roman" w:hAnsi="Times New Roman" w:cs="Times New Roman"/>
        </w:rPr>
        <w:t xml:space="preserve">m </w:t>
      </w:r>
      <w:r>
        <w:rPr>
          <w:rFonts w:ascii="Times New Roman" w:hAnsi="Times New Roman" w:cs="Times New Roman"/>
        </w:rPr>
        <w:t>o teplotě v místnosti (regulátor se vráti do týdenní funkc</w:t>
      </w:r>
      <w:r w:rsidR="00E42BA5" w:rsidRPr="0011304B">
        <w:rPr>
          <w:rFonts w:ascii="Times New Roman" w:hAnsi="Times New Roman" w:cs="Times New Roman"/>
        </w:rPr>
        <w:t>e</w:t>
      </w:r>
      <w:r w:rsidR="00725889" w:rsidRPr="0011304B">
        <w:rPr>
          <w:rFonts w:ascii="Times New Roman" w:hAnsi="Times New Roman" w:cs="Times New Roman"/>
        </w:rPr>
        <w:t xml:space="preserve"> - </w:t>
      </w:r>
      <w:r>
        <w:rPr>
          <w:rFonts w:ascii="Times New Roman" w:hAnsi="Times New Roman" w:cs="Times New Roman"/>
        </w:rPr>
        <w:t xml:space="preserve"> jestli byla př</w:t>
      </w:r>
      <w:r w:rsidR="00913431">
        <w:rPr>
          <w:rFonts w:ascii="Times New Roman" w:hAnsi="Times New Roman" w:cs="Times New Roman"/>
        </w:rPr>
        <w:t>ed</w:t>
      </w:r>
      <w:r>
        <w:rPr>
          <w:rFonts w:ascii="Times New Roman" w:hAnsi="Times New Roman" w:cs="Times New Roman"/>
        </w:rPr>
        <w:t>tím aktivní, nebo se vrátí do normálního režimu, jestliže byla ta</w:t>
      </w:r>
      <w:r w:rsidR="00725889" w:rsidRPr="0011304B">
        <w:rPr>
          <w:rFonts w:ascii="Times New Roman" w:hAnsi="Times New Roman" w:cs="Times New Roman"/>
        </w:rPr>
        <w:t xml:space="preserve">to </w:t>
      </w:r>
      <w:r>
        <w:rPr>
          <w:rFonts w:ascii="Times New Roman" w:hAnsi="Times New Roman" w:cs="Times New Roman"/>
        </w:rPr>
        <w:t>týdenní funkce</w:t>
      </w:r>
      <w:r w:rsidR="00725889" w:rsidRPr="0011304B">
        <w:rPr>
          <w:rFonts w:ascii="Times New Roman" w:hAnsi="Times New Roman" w:cs="Times New Roman"/>
        </w:rPr>
        <w:t xml:space="preserve"> vypnutá).</w:t>
      </w:r>
    </w:p>
    <w:p w:rsidR="00076A10" w:rsidRPr="00913431" w:rsidRDefault="00725889" w:rsidP="00076A10">
      <w:pPr>
        <w:jc w:val="both"/>
        <w:rPr>
          <w:rFonts w:ascii="Times New Roman" w:hAnsi="Times New Roman" w:cs="Times New Roman"/>
          <w:b/>
        </w:rPr>
      </w:pPr>
      <w:r w:rsidRPr="0011304B">
        <w:rPr>
          <w:rFonts w:ascii="Times New Roman" w:hAnsi="Times New Roman" w:cs="Times New Roman"/>
        </w:rPr>
        <w:br/>
      </w:r>
      <w:r w:rsidR="00E25B2F">
        <w:rPr>
          <w:rFonts w:ascii="Times New Roman" w:hAnsi="Times New Roman" w:cs="Times New Roman"/>
          <w:b/>
        </w:rPr>
        <w:t>Funkce "SAFE" a "CHILD" mají nejvyšší</w:t>
      </w:r>
      <w:r w:rsidRPr="00913431">
        <w:rPr>
          <w:rFonts w:ascii="Times New Roman" w:hAnsi="Times New Roman" w:cs="Times New Roman"/>
          <w:b/>
        </w:rPr>
        <w:t xml:space="preserve"> prioritu,</w:t>
      </w:r>
      <w:r w:rsidR="00E25B2F">
        <w:rPr>
          <w:rFonts w:ascii="Times New Roman" w:hAnsi="Times New Roman" w:cs="Times New Roman"/>
          <w:b/>
        </w:rPr>
        <w:t xml:space="preserve"> pokud j</w:t>
      </w:r>
      <w:r w:rsidR="00E42BA5" w:rsidRPr="00913431">
        <w:rPr>
          <w:rFonts w:ascii="Times New Roman" w:hAnsi="Times New Roman" w:cs="Times New Roman"/>
          <w:b/>
        </w:rPr>
        <w:t>de o bez</w:t>
      </w:r>
      <w:r w:rsidR="00E25B2F">
        <w:rPr>
          <w:rFonts w:ascii="Times New Roman" w:hAnsi="Times New Roman" w:cs="Times New Roman"/>
          <w:b/>
        </w:rPr>
        <w:t>pečnost</w:t>
      </w:r>
      <w:r w:rsidR="00E42BA5" w:rsidRPr="00913431">
        <w:rPr>
          <w:rFonts w:ascii="Times New Roman" w:hAnsi="Times New Roman" w:cs="Times New Roman"/>
          <w:b/>
        </w:rPr>
        <w:t xml:space="preserve"> výrobku</w:t>
      </w:r>
      <w:r w:rsidRPr="00913431">
        <w:rPr>
          <w:rFonts w:ascii="Times New Roman" w:hAnsi="Times New Roman" w:cs="Times New Roman"/>
          <w:b/>
        </w:rPr>
        <w:t>!</w:t>
      </w:r>
    </w:p>
    <w:p w:rsidR="00913431" w:rsidRDefault="00913431" w:rsidP="00076A10">
      <w:pPr>
        <w:jc w:val="both"/>
        <w:rPr>
          <w:rFonts w:ascii="Times New Roman" w:hAnsi="Times New Roman" w:cs="Times New Roman"/>
        </w:rPr>
      </w:pPr>
    </w:p>
    <w:p w:rsidR="00076A10" w:rsidRPr="0011304B" w:rsidRDefault="00E25B2F" w:rsidP="00076A10">
      <w:pPr>
        <w:jc w:val="both"/>
        <w:rPr>
          <w:rFonts w:ascii="Times New Roman" w:hAnsi="Times New Roman" w:cs="Times New Roman"/>
        </w:rPr>
      </w:pPr>
      <w:r>
        <w:rPr>
          <w:rFonts w:ascii="Times New Roman" w:hAnsi="Times New Roman" w:cs="Times New Roman"/>
        </w:rPr>
        <w:t>Funkce SAFE a CHILD pracují paralelně</w:t>
      </w:r>
      <w:r w:rsidR="00725889" w:rsidRPr="0011304B">
        <w:rPr>
          <w:rFonts w:ascii="Times New Roman" w:hAnsi="Times New Roman" w:cs="Times New Roman"/>
        </w:rPr>
        <w:t xml:space="preserve"> s </w:t>
      </w:r>
      <w:r>
        <w:rPr>
          <w:rFonts w:ascii="Times New Roman" w:hAnsi="Times New Roman" w:cs="Times New Roman"/>
        </w:rPr>
        <w:t>jinými teplotními funkcemi (TURBO, NIGHT, týdenní režim, normální režim). Je-li</w:t>
      </w:r>
      <w:r w:rsidR="00725889" w:rsidRPr="0011304B">
        <w:rPr>
          <w:rFonts w:ascii="Times New Roman" w:hAnsi="Times New Roman" w:cs="Times New Roman"/>
        </w:rPr>
        <w:t xml:space="preserve"> povolené </w:t>
      </w:r>
      <w:r w:rsidR="00076A10" w:rsidRPr="0011304B">
        <w:rPr>
          <w:rFonts w:ascii="Times New Roman" w:hAnsi="Times New Roman" w:cs="Times New Roman"/>
        </w:rPr>
        <w:t xml:space="preserve">a </w:t>
      </w:r>
      <w:r>
        <w:rPr>
          <w:rFonts w:ascii="Times New Roman" w:hAnsi="Times New Roman" w:cs="Times New Roman"/>
        </w:rPr>
        <w:t>bezpečné pro děti deaktivovat</w:t>
      </w:r>
      <w:r w:rsidR="00725889" w:rsidRPr="0011304B">
        <w:rPr>
          <w:rFonts w:ascii="Times New Roman" w:hAnsi="Times New Roman" w:cs="Times New Roman"/>
        </w:rPr>
        <w:t xml:space="preserve"> </w:t>
      </w:r>
      <w:r>
        <w:rPr>
          <w:rFonts w:ascii="Times New Roman" w:hAnsi="Times New Roman" w:cs="Times New Roman"/>
        </w:rPr>
        <w:t>tuto funkci, získavají tyto funkce</w:t>
      </w:r>
      <w:r w:rsidR="00076A10" w:rsidRPr="0011304B">
        <w:rPr>
          <w:rFonts w:ascii="Times New Roman" w:hAnsi="Times New Roman" w:cs="Times New Roman"/>
        </w:rPr>
        <w:t xml:space="preserve"> </w:t>
      </w:r>
      <w:r>
        <w:rPr>
          <w:rFonts w:ascii="Times New Roman" w:hAnsi="Times New Roman" w:cs="Times New Roman"/>
        </w:rPr>
        <w:t>pro provozní</w:t>
      </w:r>
      <w:r w:rsidR="00076A10" w:rsidRPr="0011304B">
        <w:rPr>
          <w:rFonts w:ascii="Times New Roman" w:hAnsi="Times New Roman" w:cs="Times New Roman"/>
        </w:rPr>
        <w:t xml:space="preserve"> </w:t>
      </w:r>
      <w:r w:rsidR="00725889" w:rsidRPr="0011304B">
        <w:rPr>
          <w:rFonts w:ascii="Times New Roman" w:hAnsi="Times New Roman" w:cs="Times New Roman"/>
        </w:rPr>
        <w:t>teploty (režim TURBO</w:t>
      </w:r>
      <w:r w:rsidR="00913431">
        <w:rPr>
          <w:rFonts w:ascii="Times New Roman" w:hAnsi="Times New Roman" w:cs="Times New Roman"/>
        </w:rPr>
        <w:t>,NIGHT</w:t>
      </w:r>
      <w:r>
        <w:rPr>
          <w:rFonts w:ascii="Times New Roman" w:hAnsi="Times New Roman" w:cs="Times New Roman"/>
        </w:rPr>
        <w:t>, týdenní, normální</w:t>
      </w:r>
      <w:r w:rsidR="00725889" w:rsidRPr="0011304B">
        <w:rPr>
          <w:rFonts w:ascii="Times New Roman" w:hAnsi="Times New Roman" w:cs="Times New Roman"/>
        </w:rPr>
        <w:t xml:space="preserve"> režim)</w:t>
      </w:r>
      <w:r>
        <w:rPr>
          <w:rFonts w:ascii="Times New Roman" w:hAnsi="Times New Roman" w:cs="Times New Roman"/>
        </w:rPr>
        <w:t xml:space="preserve"> pouze primární úlohu, která se snaží udržovat vhodnou</w:t>
      </w:r>
      <w:r w:rsidR="00725889" w:rsidRPr="0011304B">
        <w:rPr>
          <w:rFonts w:ascii="Times New Roman" w:hAnsi="Times New Roman" w:cs="Times New Roman"/>
        </w:rPr>
        <w:t xml:space="preserve"> p</w:t>
      </w:r>
      <w:r>
        <w:rPr>
          <w:rFonts w:ascii="Times New Roman" w:hAnsi="Times New Roman" w:cs="Times New Roman"/>
        </w:rPr>
        <w:t>ovrchovou teplotu (max. 70 ° C př</w:t>
      </w:r>
      <w:r w:rsidR="00913431">
        <w:rPr>
          <w:rFonts w:ascii="Times New Roman" w:hAnsi="Times New Roman" w:cs="Times New Roman"/>
        </w:rPr>
        <w:t>i</w:t>
      </w:r>
      <w:r>
        <w:rPr>
          <w:rFonts w:ascii="Times New Roman" w:hAnsi="Times New Roman" w:cs="Times New Roman"/>
        </w:rPr>
        <w:t xml:space="preserve"> nouzovém režimu a max. 50 ° C pro</w:t>
      </w:r>
      <w:r w:rsidR="00725889" w:rsidRPr="0011304B">
        <w:rPr>
          <w:rFonts w:ascii="Times New Roman" w:hAnsi="Times New Roman" w:cs="Times New Roman"/>
        </w:rPr>
        <w:t xml:space="preserve"> režim CHILD). </w:t>
      </w:r>
    </w:p>
    <w:p w:rsidR="00B8603F" w:rsidRPr="0011304B" w:rsidRDefault="00E25B2F" w:rsidP="00076A10">
      <w:pPr>
        <w:jc w:val="both"/>
        <w:rPr>
          <w:rFonts w:ascii="Times New Roman" w:hAnsi="Times New Roman" w:cs="Times New Roman"/>
        </w:rPr>
      </w:pPr>
      <w:r>
        <w:rPr>
          <w:rFonts w:ascii="Times New Roman" w:hAnsi="Times New Roman" w:cs="Times New Roman"/>
        </w:rPr>
        <w:t>Režim SAFE nebo CHILD se aktivuje i když chceme snížit</w:t>
      </w:r>
      <w:r w:rsidR="00725889" w:rsidRPr="0011304B">
        <w:rPr>
          <w:rFonts w:ascii="Times New Roman" w:hAnsi="Times New Roman" w:cs="Times New Roman"/>
        </w:rPr>
        <w:t xml:space="preserve"> teplotu povrchu </w:t>
      </w:r>
      <w:r w:rsidR="00076A10" w:rsidRPr="0011304B">
        <w:rPr>
          <w:rFonts w:ascii="Times New Roman" w:hAnsi="Times New Roman" w:cs="Times New Roman"/>
        </w:rPr>
        <w:t>radiátor</w:t>
      </w:r>
      <w:r>
        <w:rPr>
          <w:rFonts w:ascii="Times New Roman" w:hAnsi="Times New Roman" w:cs="Times New Roman"/>
        </w:rPr>
        <w:t>u. V případě, že funkce</w:t>
      </w:r>
      <w:r w:rsidR="00725889" w:rsidRPr="0011304B">
        <w:rPr>
          <w:rFonts w:ascii="Times New Roman" w:hAnsi="Times New Roman" w:cs="Times New Roman"/>
        </w:rPr>
        <w:t xml:space="preserve"> (TURBO</w:t>
      </w:r>
      <w:r w:rsidR="00913431">
        <w:rPr>
          <w:rFonts w:ascii="Times New Roman" w:hAnsi="Times New Roman" w:cs="Times New Roman"/>
        </w:rPr>
        <w:t>, NIGHT</w:t>
      </w:r>
      <w:r>
        <w:rPr>
          <w:rFonts w:ascii="Times New Roman" w:hAnsi="Times New Roman" w:cs="Times New Roman"/>
        </w:rPr>
        <w:t>, týdenní, normální režim) povrch vyhřívacího tělesa ohřevu, např.</w:t>
      </w:r>
      <w:r w:rsidR="00725889" w:rsidRPr="0011304B">
        <w:rPr>
          <w:rFonts w:ascii="Times New Roman" w:hAnsi="Times New Roman" w:cs="Times New Roman"/>
        </w:rPr>
        <w:t xml:space="preserve"> </w:t>
      </w:r>
      <w:r>
        <w:rPr>
          <w:rFonts w:ascii="Times New Roman" w:hAnsi="Times New Roman" w:cs="Times New Roman"/>
        </w:rPr>
        <w:t>pro teplotu</w:t>
      </w:r>
      <w:r w:rsidR="00913431">
        <w:rPr>
          <w:rFonts w:ascii="Times New Roman" w:hAnsi="Times New Roman" w:cs="Times New Roman"/>
        </w:rPr>
        <w:t xml:space="preserve"> 80 °</w:t>
      </w:r>
      <w:r w:rsidR="00725889" w:rsidRPr="0011304B">
        <w:rPr>
          <w:rFonts w:ascii="Times New Roman" w:hAnsi="Times New Roman" w:cs="Times New Roman"/>
        </w:rPr>
        <w:t>C p</w:t>
      </w:r>
      <w:r>
        <w:rPr>
          <w:rFonts w:ascii="Times New Roman" w:hAnsi="Times New Roman" w:cs="Times New Roman"/>
        </w:rPr>
        <w:t xml:space="preserve">ři </w:t>
      </w:r>
      <w:r w:rsidR="00B8603F" w:rsidRPr="0011304B">
        <w:rPr>
          <w:rFonts w:ascii="Times New Roman" w:hAnsi="Times New Roman" w:cs="Times New Roman"/>
        </w:rPr>
        <w:t>za</w:t>
      </w:r>
      <w:r w:rsidR="00725889" w:rsidRPr="0011304B">
        <w:rPr>
          <w:rFonts w:ascii="Times New Roman" w:hAnsi="Times New Roman" w:cs="Times New Roman"/>
        </w:rPr>
        <w:t>p</w:t>
      </w:r>
      <w:r w:rsidR="00B8603F" w:rsidRPr="0011304B">
        <w:rPr>
          <w:rFonts w:ascii="Times New Roman" w:hAnsi="Times New Roman" w:cs="Times New Roman"/>
        </w:rPr>
        <w:t xml:space="preserve">nutí režimu </w:t>
      </w:r>
      <w:r w:rsidR="00725889" w:rsidRPr="0011304B">
        <w:rPr>
          <w:rFonts w:ascii="Times New Roman" w:hAnsi="Times New Roman" w:cs="Times New Roman"/>
        </w:rPr>
        <w:t xml:space="preserve">SAFE </w:t>
      </w:r>
      <w:r>
        <w:rPr>
          <w:rFonts w:ascii="Times New Roman" w:hAnsi="Times New Roman" w:cs="Times New Roman"/>
        </w:rPr>
        <w:t>se</w:t>
      </w:r>
      <w:r w:rsidR="00B8603F" w:rsidRPr="0011304B">
        <w:rPr>
          <w:rFonts w:ascii="Times New Roman" w:hAnsi="Times New Roman" w:cs="Times New Roman"/>
        </w:rPr>
        <w:t xml:space="preserve"> </w:t>
      </w:r>
      <w:r>
        <w:rPr>
          <w:rFonts w:ascii="Times New Roman" w:hAnsi="Times New Roman" w:cs="Times New Roman"/>
        </w:rPr>
        <w:t>povrchová teplota sníží</w:t>
      </w:r>
      <w:r w:rsidR="00725889" w:rsidRPr="0011304B">
        <w:rPr>
          <w:rFonts w:ascii="Times New Roman" w:hAnsi="Times New Roman" w:cs="Times New Roman"/>
        </w:rPr>
        <w:t xml:space="preserve"> na 70 ° C a </w:t>
      </w:r>
      <w:r>
        <w:rPr>
          <w:rFonts w:ascii="Times New Roman" w:hAnsi="Times New Roman" w:cs="Times New Roman"/>
        </w:rPr>
        <w:t>př</w:t>
      </w:r>
      <w:r w:rsidR="00B8603F" w:rsidRPr="0011304B">
        <w:rPr>
          <w:rFonts w:ascii="Times New Roman" w:hAnsi="Times New Roman" w:cs="Times New Roman"/>
        </w:rPr>
        <w:t>i zapnutí režimu „</w:t>
      </w:r>
      <w:r w:rsidR="00913431">
        <w:rPr>
          <w:rFonts w:ascii="Times New Roman" w:hAnsi="Times New Roman" w:cs="Times New Roman"/>
        </w:rPr>
        <w:t>CHILD</w:t>
      </w:r>
      <w:r>
        <w:rPr>
          <w:rFonts w:ascii="Times New Roman" w:hAnsi="Times New Roman" w:cs="Times New Roman"/>
        </w:rPr>
        <w:t>“se s</w:t>
      </w:r>
      <w:r w:rsidR="00B8603F" w:rsidRPr="0011304B">
        <w:rPr>
          <w:rFonts w:ascii="Times New Roman" w:hAnsi="Times New Roman" w:cs="Times New Roman"/>
        </w:rPr>
        <w:t>níži na</w:t>
      </w:r>
      <w:r>
        <w:rPr>
          <w:rFonts w:ascii="Times New Roman" w:hAnsi="Times New Roman" w:cs="Times New Roman"/>
        </w:rPr>
        <w:t xml:space="preserve"> 50 °C ( snížení</w:t>
      </w:r>
      <w:r w:rsidR="00725889" w:rsidRPr="0011304B">
        <w:rPr>
          <w:rFonts w:ascii="Times New Roman" w:hAnsi="Times New Roman" w:cs="Times New Roman"/>
        </w:rPr>
        <w:t xml:space="preserve"> teplot</w:t>
      </w:r>
      <w:r>
        <w:rPr>
          <w:rFonts w:ascii="Times New Roman" w:hAnsi="Times New Roman" w:cs="Times New Roman"/>
        </w:rPr>
        <w:t xml:space="preserve">y probíhá postupně </w:t>
      </w:r>
      <w:r w:rsidR="00725889" w:rsidRPr="0011304B">
        <w:rPr>
          <w:rFonts w:ascii="Times New Roman" w:hAnsi="Times New Roman" w:cs="Times New Roman"/>
        </w:rPr>
        <w:t xml:space="preserve">a jeho čas závisí od výkonu </w:t>
      </w:r>
      <w:r>
        <w:rPr>
          <w:rFonts w:ascii="Times New Roman" w:hAnsi="Times New Roman" w:cs="Times New Roman"/>
        </w:rPr>
        <w:t>radiátoru</w:t>
      </w:r>
      <w:r w:rsidR="00725889" w:rsidRPr="0011304B">
        <w:rPr>
          <w:rFonts w:ascii="Times New Roman" w:hAnsi="Times New Roman" w:cs="Times New Roman"/>
        </w:rPr>
        <w:t xml:space="preserve"> a</w:t>
      </w:r>
      <w:r w:rsidR="00694896">
        <w:rPr>
          <w:rFonts w:ascii="Times New Roman" w:hAnsi="Times New Roman" w:cs="Times New Roman"/>
        </w:rPr>
        <w:t> </w:t>
      </w:r>
      <w:r>
        <w:rPr>
          <w:rFonts w:ascii="Times New Roman" w:hAnsi="Times New Roman" w:cs="Times New Roman"/>
        </w:rPr>
        <w:t>vyhřívaného</w:t>
      </w:r>
      <w:r w:rsidR="00725889" w:rsidRPr="0011304B">
        <w:rPr>
          <w:rFonts w:ascii="Times New Roman" w:hAnsi="Times New Roman" w:cs="Times New Roman"/>
        </w:rPr>
        <w:t xml:space="preserve"> povrchu). </w:t>
      </w:r>
    </w:p>
    <w:p w:rsidR="00B8603F" w:rsidRPr="0011304B" w:rsidRDefault="00E25B2F" w:rsidP="00076A10">
      <w:pPr>
        <w:jc w:val="both"/>
        <w:rPr>
          <w:rFonts w:ascii="Times New Roman" w:hAnsi="Times New Roman" w:cs="Times New Roman"/>
        </w:rPr>
      </w:pPr>
      <w:r>
        <w:rPr>
          <w:rFonts w:ascii="Times New Roman" w:hAnsi="Times New Roman" w:cs="Times New Roman"/>
        </w:rPr>
        <w:t>Funkci SAFE možné vypnout jen odpojením regulátoru (hlavní</w:t>
      </w:r>
      <w:r w:rsidR="00725889" w:rsidRPr="0011304B">
        <w:rPr>
          <w:rFonts w:ascii="Times New Roman" w:hAnsi="Times New Roman" w:cs="Times New Roman"/>
        </w:rPr>
        <w:t xml:space="preserve"> vypínač v</w:t>
      </w:r>
      <w:r w:rsidR="00694896">
        <w:rPr>
          <w:rFonts w:ascii="Times New Roman" w:hAnsi="Times New Roman" w:cs="Times New Roman"/>
        </w:rPr>
        <w:t> </w:t>
      </w:r>
      <w:r>
        <w:rPr>
          <w:rFonts w:ascii="Times New Roman" w:hAnsi="Times New Roman" w:cs="Times New Roman"/>
        </w:rPr>
        <w:t>poloze</w:t>
      </w:r>
      <w:r w:rsidR="00725889" w:rsidRPr="0011304B">
        <w:rPr>
          <w:rFonts w:ascii="Times New Roman" w:hAnsi="Times New Roman" w:cs="Times New Roman"/>
        </w:rPr>
        <w:t xml:space="preserve"> </w:t>
      </w:r>
      <w:r w:rsidR="00694896">
        <w:rPr>
          <w:rFonts w:ascii="Times New Roman" w:hAnsi="Times New Roman" w:cs="Times New Roman"/>
        </w:rPr>
        <w:t>„</w:t>
      </w:r>
      <w:r w:rsidR="00725889" w:rsidRPr="0011304B">
        <w:rPr>
          <w:rFonts w:ascii="Times New Roman" w:hAnsi="Times New Roman" w:cs="Times New Roman"/>
        </w:rPr>
        <w:t>0</w:t>
      </w:r>
      <w:r w:rsidR="00694896">
        <w:rPr>
          <w:rFonts w:ascii="Times New Roman" w:hAnsi="Times New Roman" w:cs="Times New Roman"/>
        </w:rPr>
        <w:t>“</w:t>
      </w:r>
      <w:r>
        <w:rPr>
          <w:rFonts w:ascii="Times New Roman" w:hAnsi="Times New Roman" w:cs="Times New Roman"/>
        </w:rPr>
        <w:t>). Vypnutí funkce</w:t>
      </w:r>
      <w:r w:rsidR="00725889" w:rsidRPr="0011304B">
        <w:rPr>
          <w:rFonts w:ascii="Times New Roman" w:hAnsi="Times New Roman" w:cs="Times New Roman"/>
        </w:rPr>
        <w:t xml:space="preserve"> CHILD </w:t>
      </w:r>
      <w:r w:rsidR="00694896">
        <w:rPr>
          <w:rFonts w:ascii="Times New Roman" w:hAnsi="Times New Roman" w:cs="Times New Roman"/>
        </w:rPr>
        <w:t>–</w:t>
      </w:r>
      <w:r>
        <w:rPr>
          <w:rFonts w:ascii="Times New Roman" w:hAnsi="Times New Roman" w:cs="Times New Roman"/>
        </w:rPr>
        <w:t xml:space="preserve"> (viz. popis výše).</w:t>
      </w:r>
    </w:p>
    <w:p w:rsidR="00076A10" w:rsidRPr="00694896" w:rsidRDefault="00725889" w:rsidP="00076A10">
      <w:pPr>
        <w:jc w:val="both"/>
        <w:rPr>
          <w:rFonts w:ascii="Times New Roman" w:hAnsi="Times New Roman" w:cs="Times New Roman"/>
          <w:b/>
        </w:rPr>
      </w:pPr>
      <w:r w:rsidRPr="0011304B">
        <w:rPr>
          <w:rFonts w:ascii="Times New Roman" w:hAnsi="Times New Roman" w:cs="Times New Roman"/>
        </w:rPr>
        <w:br/>
      </w:r>
      <w:r w:rsidR="00E25B2F">
        <w:rPr>
          <w:rFonts w:ascii="Times New Roman" w:hAnsi="Times New Roman" w:cs="Times New Roman"/>
          <w:b/>
        </w:rPr>
        <w:t>5. Zobrazení</w:t>
      </w:r>
      <w:r w:rsidRPr="00694896">
        <w:rPr>
          <w:rFonts w:ascii="Times New Roman" w:hAnsi="Times New Roman" w:cs="Times New Roman"/>
          <w:b/>
        </w:rPr>
        <w:t xml:space="preserve"> teploty </w:t>
      </w:r>
      <w:r w:rsidR="00E25B2F">
        <w:rPr>
          <w:rFonts w:ascii="Times New Roman" w:hAnsi="Times New Roman" w:cs="Times New Roman"/>
          <w:b/>
        </w:rPr>
        <w:t>radiátoru</w:t>
      </w:r>
      <w:r w:rsidRPr="00694896">
        <w:rPr>
          <w:rFonts w:ascii="Times New Roman" w:hAnsi="Times New Roman" w:cs="Times New Roman"/>
          <w:b/>
        </w:rPr>
        <w:t>.</w:t>
      </w:r>
    </w:p>
    <w:p w:rsidR="00B8603F" w:rsidRPr="0011304B" w:rsidRDefault="00E25B2F" w:rsidP="00076A10">
      <w:pPr>
        <w:jc w:val="both"/>
        <w:rPr>
          <w:rFonts w:ascii="Times New Roman" w:hAnsi="Times New Roman" w:cs="Times New Roman"/>
        </w:rPr>
      </w:pPr>
      <w:r>
        <w:rPr>
          <w:rFonts w:ascii="Times New Roman" w:hAnsi="Times New Roman" w:cs="Times New Roman"/>
        </w:rPr>
        <w:t>C</w:t>
      </w:r>
      <w:r w:rsidR="00694896">
        <w:rPr>
          <w:rFonts w:ascii="Times New Roman" w:hAnsi="Times New Roman" w:cs="Times New Roman"/>
        </w:rPr>
        <w:t>hcete</w:t>
      </w:r>
      <w:r>
        <w:rPr>
          <w:rFonts w:ascii="Times New Roman" w:hAnsi="Times New Roman" w:cs="Times New Roman"/>
        </w:rPr>
        <w:t>-li</w:t>
      </w:r>
      <w:r w:rsidR="00694896">
        <w:rPr>
          <w:rFonts w:ascii="Times New Roman" w:hAnsi="Times New Roman" w:cs="Times New Roman"/>
        </w:rPr>
        <w:t xml:space="preserve"> </w:t>
      </w:r>
      <w:r>
        <w:rPr>
          <w:rFonts w:ascii="Times New Roman" w:hAnsi="Times New Roman" w:cs="Times New Roman"/>
        </w:rPr>
        <w:t xml:space="preserve">zobrazit aktuální </w:t>
      </w:r>
      <w:r w:rsidR="00694896">
        <w:rPr>
          <w:rFonts w:ascii="Times New Roman" w:hAnsi="Times New Roman" w:cs="Times New Roman"/>
        </w:rPr>
        <w:t>teplotu</w:t>
      </w:r>
      <w:r>
        <w:rPr>
          <w:rFonts w:ascii="Times New Roman" w:hAnsi="Times New Roman" w:cs="Times New Roman"/>
        </w:rPr>
        <w:t xml:space="preserve"> radiátoru</w:t>
      </w:r>
      <w:r w:rsidR="00B8603F" w:rsidRPr="0011304B">
        <w:rPr>
          <w:rFonts w:ascii="Times New Roman" w:hAnsi="Times New Roman" w:cs="Times New Roman"/>
        </w:rPr>
        <w:t xml:space="preserve"> </w:t>
      </w:r>
      <w:r>
        <w:rPr>
          <w:rFonts w:ascii="Times New Roman" w:hAnsi="Times New Roman" w:cs="Times New Roman"/>
        </w:rPr>
        <w:t>- zmáčkněte tlačítko</w:t>
      </w:r>
      <w:r w:rsidR="00694896">
        <w:rPr>
          <w:rFonts w:ascii="Times New Roman" w:hAnsi="Times New Roman" w:cs="Times New Roman"/>
        </w:rPr>
        <w:t xml:space="preserve"> "NOC</w:t>
      </w:r>
      <w:r w:rsidR="00725889" w:rsidRPr="0011304B">
        <w:rPr>
          <w:rFonts w:ascii="Times New Roman" w:hAnsi="Times New Roman" w:cs="Times New Roman"/>
        </w:rPr>
        <w:t>/ESC"</w:t>
      </w:r>
      <w:r w:rsidR="001F165E">
        <w:rPr>
          <w:rFonts w:ascii="Times New Roman" w:hAnsi="Times New Roman" w:cs="Times New Roman"/>
        </w:rPr>
        <w:t>,</w:t>
      </w:r>
      <w:r w:rsidR="00725889" w:rsidRPr="0011304B">
        <w:rPr>
          <w:rFonts w:ascii="Times New Roman" w:hAnsi="Times New Roman" w:cs="Times New Roman"/>
        </w:rPr>
        <w:t xml:space="preserve"> zobrazí </w:t>
      </w:r>
      <w:r>
        <w:rPr>
          <w:rFonts w:ascii="Times New Roman" w:hAnsi="Times New Roman" w:cs="Times New Roman"/>
        </w:rPr>
        <w:t>se</w:t>
      </w:r>
      <w:r w:rsidR="001F165E" w:rsidRPr="0011304B">
        <w:rPr>
          <w:rFonts w:ascii="Times New Roman" w:hAnsi="Times New Roman" w:cs="Times New Roman"/>
        </w:rPr>
        <w:t xml:space="preserve"> </w:t>
      </w:r>
      <w:r w:rsidR="00725889" w:rsidRPr="0011304B">
        <w:rPr>
          <w:rFonts w:ascii="Times New Roman" w:hAnsi="Times New Roman" w:cs="Times New Roman"/>
        </w:rPr>
        <w:t>teplota</w:t>
      </w:r>
      <w:r>
        <w:rPr>
          <w:rFonts w:ascii="Times New Roman" w:hAnsi="Times New Roman" w:cs="Times New Roman"/>
        </w:rPr>
        <w:t xml:space="preserve"> radiátoru </w:t>
      </w:r>
      <w:r w:rsidR="00725889" w:rsidRPr="0011304B">
        <w:rPr>
          <w:rFonts w:ascii="Times New Roman" w:hAnsi="Times New Roman" w:cs="Times New Roman"/>
        </w:rPr>
        <w:t>a</w:t>
      </w:r>
      <w:r w:rsidR="00B8603F" w:rsidRPr="0011304B">
        <w:rPr>
          <w:rFonts w:ascii="Times New Roman" w:hAnsi="Times New Roman" w:cs="Times New Roman"/>
        </w:rPr>
        <w:t xml:space="preserve"> začne </w:t>
      </w:r>
      <w:r w:rsidR="00725889" w:rsidRPr="0011304B">
        <w:rPr>
          <w:rFonts w:ascii="Times New Roman" w:hAnsi="Times New Roman" w:cs="Times New Roman"/>
        </w:rPr>
        <w:t>blika</w:t>
      </w:r>
      <w:r>
        <w:rPr>
          <w:rFonts w:ascii="Times New Roman" w:hAnsi="Times New Roman" w:cs="Times New Roman"/>
        </w:rPr>
        <w:t>t bod  na "C" v posledním segmentu displeje.</w:t>
      </w:r>
    </w:p>
    <w:p w:rsidR="00076A10" w:rsidRPr="0011304B" w:rsidRDefault="00E25B2F" w:rsidP="00076A10">
      <w:pPr>
        <w:jc w:val="both"/>
        <w:rPr>
          <w:rFonts w:ascii="Times New Roman" w:hAnsi="Times New Roman" w:cs="Times New Roman"/>
        </w:rPr>
      </w:pPr>
      <w:r>
        <w:rPr>
          <w:rFonts w:ascii="Times New Roman" w:hAnsi="Times New Roman" w:cs="Times New Roman"/>
        </w:rPr>
        <w:t>C</w:t>
      </w:r>
      <w:r w:rsidR="00725889" w:rsidRPr="0011304B">
        <w:rPr>
          <w:rFonts w:ascii="Times New Roman" w:hAnsi="Times New Roman" w:cs="Times New Roman"/>
        </w:rPr>
        <w:t>hcete</w:t>
      </w:r>
      <w:r>
        <w:rPr>
          <w:rFonts w:ascii="Times New Roman" w:hAnsi="Times New Roman" w:cs="Times New Roman"/>
        </w:rPr>
        <w:t>-li se  vrátit k zobrazení teploty okolí, opět zmáčkněte tlačítko</w:t>
      </w:r>
      <w:r w:rsidR="001F165E">
        <w:rPr>
          <w:rFonts w:ascii="Times New Roman" w:hAnsi="Times New Roman" w:cs="Times New Roman"/>
        </w:rPr>
        <w:t xml:space="preserve"> "NIGHT</w:t>
      </w:r>
      <w:r w:rsidR="00725889" w:rsidRPr="0011304B">
        <w:rPr>
          <w:rFonts w:ascii="Times New Roman" w:hAnsi="Times New Roman" w:cs="Times New Roman"/>
        </w:rPr>
        <w:t>/ESC".</w:t>
      </w:r>
    </w:p>
    <w:p w:rsidR="00076A10" w:rsidRPr="0011304B" w:rsidRDefault="00076A10" w:rsidP="00076A10">
      <w:pPr>
        <w:jc w:val="both"/>
        <w:rPr>
          <w:rFonts w:ascii="Times New Roman" w:hAnsi="Times New Roman" w:cs="Times New Roman"/>
        </w:rPr>
      </w:pPr>
    </w:p>
    <w:p w:rsidR="00B8603F" w:rsidRPr="0011304B" w:rsidRDefault="00B8603F" w:rsidP="00076A10">
      <w:pPr>
        <w:jc w:val="both"/>
        <w:rPr>
          <w:rFonts w:ascii="Times New Roman" w:hAnsi="Times New Roman" w:cs="Times New Roman"/>
        </w:rPr>
      </w:pPr>
    </w:p>
    <w:p w:rsidR="008F35DF" w:rsidRDefault="008F35DF">
      <w:pPr>
        <w:rPr>
          <w:rFonts w:ascii="Times New Roman" w:hAnsi="Times New Roman" w:cs="Times New Roman"/>
        </w:rPr>
      </w:pPr>
      <w:r>
        <w:rPr>
          <w:rFonts w:ascii="Times New Roman" w:hAnsi="Times New Roman" w:cs="Times New Roman"/>
        </w:rPr>
        <w:br w:type="page"/>
      </w:r>
    </w:p>
    <w:p w:rsidR="00076A10" w:rsidRPr="001F165E" w:rsidRDefault="00725889" w:rsidP="00076A10">
      <w:pPr>
        <w:jc w:val="both"/>
        <w:rPr>
          <w:rFonts w:ascii="Times New Roman" w:hAnsi="Times New Roman" w:cs="Times New Roman"/>
          <w:b/>
        </w:rPr>
      </w:pPr>
      <w:r w:rsidRPr="001F165E">
        <w:rPr>
          <w:rFonts w:ascii="Times New Roman" w:hAnsi="Times New Roman" w:cs="Times New Roman"/>
          <w:b/>
        </w:rPr>
        <w:lastRenderedPageBreak/>
        <w:t>6. Zobrazované p</w:t>
      </w:r>
      <w:r w:rsidR="00E25B2F">
        <w:rPr>
          <w:rFonts w:ascii="Times New Roman" w:hAnsi="Times New Roman" w:cs="Times New Roman"/>
          <w:b/>
        </w:rPr>
        <w:t>rovozní</w:t>
      </w:r>
      <w:r w:rsidRPr="001F165E">
        <w:rPr>
          <w:rFonts w:ascii="Times New Roman" w:hAnsi="Times New Roman" w:cs="Times New Roman"/>
          <w:b/>
        </w:rPr>
        <w:t xml:space="preserve"> režimy.</w:t>
      </w:r>
    </w:p>
    <w:p w:rsidR="00C32E32" w:rsidRPr="0011304B" w:rsidRDefault="00C32E32" w:rsidP="00076A10">
      <w:pPr>
        <w:jc w:val="both"/>
        <w:rPr>
          <w:rFonts w:ascii="Times New Roman" w:hAnsi="Times New Roman" w:cs="Times New Roman"/>
        </w:rPr>
      </w:pPr>
    </w:p>
    <w:tbl>
      <w:tblPr>
        <w:tblW w:w="9660" w:type="dxa"/>
        <w:tblInd w:w="55" w:type="dxa"/>
        <w:tblCellMar>
          <w:left w:w="70" w:type="dxa"/>
          <w:right w:w="70" w:type="dxa"/>
        </w:tblCellMar>
        <w:tblLook w:val="04A0" w:firstRow="1" w:lastRow="0" w:firstColumn="1" w:lastColumn="0" w:noHBand="0" w:noVBand="1"/>
      </w:tblPr>
      <w:tblGrid>
        <w:gridCol w:w="480"/>
        <w:gridCol w:w="5120"/>
        <w:gridCol w:w="4060"/>
      </w:tblGrid>
      <w:tr w:rsidR="00C32E32" w:rsidRPr="0011304B" w:rsidTr="00C32E32">
        <w:trPr>
          <w:trHeight w:val="3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1</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rsidR="00C32E32" w:rsidRPr="0011304B" w:rsidRDefault="00E25B2F"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Bod na první</w:t>
            </w:r>
            <w:r w:rsidR="00A0223B">
              <w:rPr>
                <w:rFonts w:ascii="Times New Roman" w:eastAsia="Times New Roman" w:hAnsi="Times New Roman" w:cs="Times New Roman"/>
                <w:color w:val="000000"/>
                <w:lang w:eastAsia="sk-SK"/>
              </w:rPr>
              <w:t>m segmentu</w:t>
            </w:r>
            <w:r w:rsidR="00C32E32" w:rsidRPr="0011304B">
              <w:rPr>
                <w:rFonts w:ascii="Times New Roman" w:eastAsia="Times New Roman" w:hAnsi="Times New Roman" w:cs="Times New Roman"/>
                <w:color w:val="000000"/>
                <w:lang w:eastAsia="sk-SK"/>
              </w:rPr>
              <w:t xml:space="preserve"> bliká</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C32E32" w:rsidRPr="0011304B" w:rsidRDefault="001F165E"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Režim "NOC</w:t>
            </w:r>
            <w:r w:rsidR="00C32E32" w:rsidRPr="0011304B">
              <w:rPr>
                <w:rFonts w:ascii="Times New Roman" w:eastAsia="Times New Roman" w:hAnsi="Times New Roman" w:cs="Times New Roman"/>
                <w:color w:val="000000"/>
                <w:lang w:eastAsia="sk-SK"/>
              </w:rPr>
              <w:t>" je zapnutý</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2</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Bod na druhém segmentu</w:t>
            </w:r>
            <w:r w:rsidR="00C32E32" w:rsidRPr="0011304B">
              <w:rPr>
                <w:rFonts w:ascii="Times New Roman" w:eastAsia="Times New Roman" w:hAnsi="Times New Roman" w:cs="Times New Roman"/>
                <w:color w:val="000000"/>
                <w:lang w:eastAsia="sk-SK"/>
              </w:rPr>
              <w:t xml:space="preserve"> bliká</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Relé připojené (režim vyhřívání</w:t>
            </w:r>
            <w:r w:rsidR="00C32E32" w:rsidRPr="0011304B">
              <w:rPr>
                <w:rFonts w:ascii="Times New Roman" w:eastAsia="Times New Roman" w:hAnsi="Times New Roman" w:cs="Times New Roman"/>
                <w:color w:val="000000"/>
                <w:lang w:eastAsia="sk-SK"/>
              </w:rPr>
              <w:t>)</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3</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Bod  na třetím segmentu</w:t>
            </w:r>
            <w:r w:rsidR="00C32E32" w:rsidRPr="0011304B">
              <w:rPr>
                <w:rFonts w:ascii="Times New Roman" w:eastAsia="Times New Roman" w:hAnsi="Times New Roman" w:cs="Times New Roman"/>
                <w:color w:val="000000"/>
                <w:lang w:eastAsia="sk-SK"/>
              </w:rPr>
              <w:t xml:space="preserve"> bliká</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C32E32" w:rsidP="00C32E32">
            <w:pP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Zapnutý režim "Turbo"</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4</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Bod  na čtvrtém segmentu</w:t>
            </w:r>
            <w:r w:rsidR="00C32E32" w:rsidRPr="0011304B">
              <w:rPr>
                <w:rFonts w:ascii="Times New Roman" w:eastAsia="Times New Roman" w:hAnsi="Times New Roman" w:cs="Times New Roman"/>
                <w:color w:val="000000"/>
                <w:lang w:eastAsia="sk-SK"/>
              </w:rPr>
              <w:t xml:space="preserve"> bliká</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Zobrazí se teplota radiátoru</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5</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C32E32" w:rsidP="00C32E32">
            <w:pP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Symbol "C" bliká</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Zobrazí se nastavení</w:t>
            </w:r>
            <w:r w:rsidR="00C32E32" w:rsidRPr="0011304B">
              <w:rPr>
                <w:rFonts w:ascii="Times New Roman" w:eastAsia="Times New Roman" w:hAnsi="Times New Roman" w:cs="Times New Roman"/>
                <w:color w:val="000000"/>
                <w:lang w:eastAsia="sk-SK"/>
              </w:rPr>
              <w:t xml:space="preserve"> teplota</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6</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Teplota sa zobrazí bez blikání segmentů</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1F165E">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Zobrazená vnější teplota (vnitřní</w:t>
            </w:r>
            <w:r w:rsidR="00C32E32" w:rsidRPr="0011304B">
              <w:rPr>
                <w:rFonts w:ascii="Times New Roman" w:eastAsia="Times New Roman" w:hAnsi="Times New Roman" w:cs="Times New Roman"/>
                <w:color w:val="000000"/>
                <w:lang w:eastAsia="sk-SK"/>
              </w:rPr>
              <w:t>)</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7</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1F165E">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Zobrazí se</w:t>
            </w:r>
            <w:r w:rsidR="00C32E32" w:rsidRPr="0011304B">
              <w:rPr>
                <w:rFonts w:ascii="Times New Roman" w:eastAsia="Times New Roman" w:hAnsi="Times New Roman" w:cs="Times New Roman"/>
                <w:color w:val="000000"/>
                <w:lang w:eastAsia="sk-SK"/>
              </w:rPr>
              <w:t xml:space="preserve"> "</w:t>
            </w:r>
            <w:r w:rsidR="001F165E">
              <w:rPr>
                <w:rFonts w:ascii="Times New Roman" w:eastAsia="Times New Roman" w:hAnsi="Times New Roman" w:cs="Times New Roman"/>
                <w:color w:val="000000"/>
                <w:lang w:eastAsia="sk-SK"/>
              </w:rPr>
              <w:t>CHILD</w:t>
            </w:r>
            <w:r w:rsidR="00C32E32" w:rsidRPr="0011304B">
              <w:rPr>
                <w:rFonts w:ascii="Times New Roman" w:eastAsia="Times New Roman" w:hAnsi="Times New Roman" w:cs="Times New Roman"/>
                <w:color w:val="000000"/>
                <w:lang w:eastAsia="sk-SK"/>
              </w:rPr>
              <w:t>"</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K dispozici</w:t>
            </w:r>
            <w:r w:rsidR="00C32E32" w:rsidRPr="0011304B">
              <w:rPr>
                <w:rFonts w:ascii="Times New Roman" w:eastAsia="Times New Roman" w:hAnsi="Times New Roman" w:cs="Times New Roman"/>
                <w:color w:val="000000"/>
                <w:lang w:eastAsia="sk-SK"/>
              </w:rPr>
              <w:t xml:space="preserve"> je</w:t>
            </w:r>
            <w:r>
              <w:rPr>
                <w:rFonts w:ascii="Times New Roman" w:eastAsia="Times New Roman" w:hAnsi="Times New Roman" w:cs="Times New Roman"/>
                <w:color w:val="000000"/>
                <w:lang w:eastAsia="sk-SK"/>
              </w:rPr>
              <w:t xml:space="preserve"> funkce</w:t>
            </w:r>
            <w:r w:rsidR="001F165E">
              <w:rPr>
                <w:rFonts w:ascii="Times New Roman" w:eastAsia="Times New Roman" w:hAnsi="Times New Roman" w:cs="Times New Roman"/>
                <w:color w:val="000000"/>
                <w:lang w:eastAsia="sk-SK"/>
              </w:rPr>
              <w:t xml:space="preserve"> d</w:t>
            </w:r>
            <w:r>
              <w:rPr>
                <w:rFonts w:ascii="Times New Roman" w:eastAsia="Times New Roman" w:hAnsi="Times New Roman" w:cs="Times New Roman"/>
                <w:color w:val="000000"/>
                <w:lang w:eastAsia="sk-SK"/>
              </w:rPr>
              <w:t>ítě</w:t>
            </w:r>
          </w:p>
        </w:tc>
      </w:tr>
      <w:tr w:rsidR="00C32E32" w:rsidRPr="0011304B" w:rsidTr="00C32E32">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32E32" w:rsidRPr="0011304B" w:rsidRDefault="00C32E32" w:rsidP="00C32E32">
            <w:pPr>
              <w:jc w:val="cente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8</w:t>
            </w:r>
          </w:p>
        </w:tc>
        <w:tc>
          <w:tcPr>
            <w:tcW w:w="512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1F165E">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Zobrazí se</w:t>
            </w:r>
            <w:r w:rsidR="00C32E32" w:rsidRPr="0011304B">
              <w:rPr>
                <w:rFonts w:ascii="Times New Roman" w:eastAsia="Times New Roman" w:hAnsi="Times New Roman" w:cs="Times New Roman"/>
                <w:color w:val="000000"/>
                <w:lang w:eastAsia="sk-SK"/>
              </w:rPr>
              <w:t xml:space="preserve"> "S</w:t>
            </w:r>
            <w:r w:rsidR="001F165E">
              <w:rPr>
                <w:rFonts w:ascii="Times New Roman" w:eastAsia="Times New Roman" w:hAnsi="Times New Roman" w:cs="Times New Roman"/>
                <w:color w:val="000000"/>
                <w:lang w:eastAsia="sk-SK"/>
              </w:rPr>
              <w:t>AFE</w:t>
            </w:r>
            <w:r w:rsidR="00C32E32" w:rsidRPr="0011304B">
              <w:rPr>
                <w:rFonts w:ascii="Times New Roman" w:eastAsia="Times New Roman" w:hAnsi="Times New Roman" w:cs="Times New Roman"/>
                <w:color w:val="000000"/>
                <w:lang w:eastAsia="sk-SK"/>
              </w:rPr>
              <w:t>"</w:t>
            </w:r>
          </w:p>
        </w:tc>
        <w:tc>
          <w:tcPr>
            <w:tcW w:w="4060" w:type="dxa"/>
            <w:tcBorders>
              <w:top w:val="nil"/>
              <w:left w:val="nil"/>
              <w:bottom w:val="single" w:sz="4" w:space="0" w:color="auto"/>
              <w:right w:val="single" w:sz="4" w:space="0" w:color="auto"/>
            </w:tcBorders>
            <w:shd w:val="clear" w:color="auto" w:fill="auto"/>
            <w:noWrap/>
            <w:vAlign w:val="bottom"/>
            <w:hideMark/>
          </w:tcPr>
          <w:p w:rsidR="00C32E32" w:rsidRPr="0011304B" w:rsidRDefault="00A0223B" w:rsidP="00C32E32">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Funkce</w:t>
            </w:r>
            <w:r w:rsidR="00C32E32" w:rsidRPr="0011304B">
              <w:rPr>
                <w:rFonts w:ascii="Times New Roman" w:eastAsia="Times New Roman" w:hAnsi="Times New Roman" w:cs="Times New Roman"/>
                <w:color w:val="000000"/>
                <w:lang w:eastAsia="sk-SK"/>
              </w:rPr>
              <w:t xml:space="preserve"> "Bezpečné" je zapnutá</w:t>
            </w:r>
          </w:p>
        </w:tc>
      </w:tr>
    </w:tbl>
    <w:p w:rsidR="00C32E32" w:rsidRPr="0011304B" w:rsidRDefault="00725889">
      <w:pPr>
        <w:rPr>
          <w:rFonts w:ascii="Times New Roman" w:hAnsi="Times New Roman" w:cs="Times New Roman"/>
        </w:rPr>
      </w:pPr>
      <w:r w:rsidRPr="0011304B">
        <w:rPr>
          <w:rFonts w:ascii="Times New Roman" w:hAnsi="Times New Roman" w:cs="Times New Roman"/>
        </w:rPr>
        <w:br/>
      </w:r>
    </w:p>
    <w:p w:rsidR="00C32E32" w:rsidRPr="001F165E" w:rsidRDefault="00C32E32" w:rsidP="001F165E">
      <w:pPr>
        <w:jc w:val="both"/>
        <w:rPr>
          <w:rFonts w:ascii="Times New Roman" w:hAnsi="Times New Roman" w:cs="Times New Roman"/>
          <w:b/>
        </w:rPr>
      </w:pPr>
      <w:r w:rsidRPr="001F165E">
        <w:rPr>
          <w:rFonts w:ascii="Times New Roman" w:hAnsi="Times New Roman" w:cs="Times New Roman"/>
          <w:b/>
        </w:rPr>
        <w:t>7. Pr</w:t>
      </w:r>
      <w:r w:rsidR="00A0223B">
        <w:rPr>
          <w:rFonts w:ascii="Times New Roman" w:hAnsi="Times New Roman" w:cs="Times New Roman"/>
          <w:b/>
        </w:rPr>
        <w:t>ovoz relé / ohřívače</w:t>
      </w:r>
    </w:p>
    <w:p w:rsidR="00C32E32" w:rsidRPr="0011304B" w:rsidRDefault="00A0223B">
      <w:pPr>
        <w:rPr>
          <w:rFonts w:ascii="Times New Roman" w:hAnsi="Times New Roman" w:cs="Times New Roman"/>
        </w:rPr>
      </w:pPr>
      <w:r>
        <w:rPr>
          <w:rFonts w:ascii="Times New Roman" w:hAnsi="Times New Roman" w:cs="Times New Roman"/>
        </w:rPr>
        <w:t xml:space="preserve">Řízení přes </w:t>
      </w:r>
      <w:r w:rsidR="00C32E32" w:rsidRPr="0011304B">
        <w:rPr>
          <w:rFonts w:ascii="Times New Roman" w:hAnsi="Times New Roman" w:cs="Times New Roman"/>
        </w:rPr>
        <w:t>relé</w:t>
      </w:r>
    </w:p>
    <w:tbl>
      <w:tblPr>
        <w:tblW w:w="9660" w:type="dxa"/>
        <w:tblInd w:w="55" w:type="dxa"/>
        <w:tblCellMar>
          <w:left w:w="70" w:type="dxa"/>
          <w:right w:w="70" w:type="dxa"/>
        </w:tblCellMar>
        <w:tblLook w:val="04A0" w:firstRow="1" w:lastRow="0" w:firstColumn="1" w:lastColumn="0" w:noHBand="0" w:noVBand="1"/>
      </w:tblPr>
      <w:tblGrid>
        <w:gridCol w:w="480"/>
        <w:gridCol w:w="5120"/>
        <w:gridCol w:w="4060"/>
      </w:tblGrid>
      <w:tr w:rsidR="007D2CD1" w:rsidRPr="0011304B" w:rsidTr="007D2CD1">
        <w:trPr>
          <w:trHeight w:val="300"/>
        </w:trPr>
        <w:tc>
          <w:tcPr>
            <w:tcW w:w="480" w:type="dxa"/>
            <w:tcBorders>
              <w:top w:val="nil"/>
              <w:left w:val="nil"/>
              <w:bottom w:val="nil"/>
              <w:right w:val="nil"/>
            </w:tcBorders>
            <w:shd w:val="clear" w:color="auto" w:fill="auto"/>
            <w:noWrap/>
            <w:vAlign w:val="bottom"/>
            <w:hideMark/>
          </w:tcPr>
          <w:p w:rsidR="007D2CD1" w:rsidRPr="0011304B" w:rsidRDefault="007D2CD1" w:rsidP="007D2CD1">
            <w:pPr>
              <w:rPr>
                <w:rFonts w:ascii="Times New Roman" w:eastAsia="Times New Roman" w:hAnsi="Times New Roman" w:cs="Times New Roman"/>
                <w:color w:val="000000"/>
                <w:lang w:eastAsia="sk-SK"/>
              </w:rPr>
            </w:pPr>
          </w:p>
        </w:tc>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D1" w:rsidRPr="0011304B" w:rsidRDefault="00A0223B" w:rsidP="007D2CD1">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Minimální čas provozu / aktivace relé / radiátoru</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7D2CD1" w:rsidRPr="0011304B" w:rsidRDefault="007D2CD1" w:rsidP="007D2CD1">
            <w:pP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80 [s]</w:t>
            </w:r>
          </w:p>
        </w:tc>
      </w:tr>
      <w:tr w:rsidR="007D2CD1" w:rsidRPr="0011304B" w:rsidTr="007D2CD1">
        <w:trPr>
          <w:trHeight w:val="300"/>
        </w:trPr>
        <w:tc>
          <w:tcPr>
            <w:tcW w:w="480" w:type="dxa"/>
            <w:tcBorders>
              <w:top w:val="nil"/>
              <w:left w:val="nil"/>
              <w:bottom w:val="nil"/>
              <w:right w:val="nil"/>
            </w:tcBorders>
            <w:shd w:val="clear" w:color="auto" w:fill="auto"/>
            <w:noWrap/>
            <w:vAlign w:val="bottom"/>
            <w:hideMark/>
          </w:tcPr>
          <w:p w:rsidR="007D2CD1" w:rsidRPr="0011304B" w:rsidRDefault="007D2CD1" w:rsidP="007D2CD1">
            <w:pPr>
              <w:rPr>
                <w:rFonts w:ascii="Times New Roman" w:eastAsia="Times New Roman" w:hAnsi="Times New Roman" w:cs="Times New Roman"/>
                <w:color w:val="000000"/>
                <w:lang w:eastAsia="sk-SK"/>
              </w:rPr>
            </w:pP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7D2CD1" w:rsidRPr="0011304B" w:rsidRDefault="00A0223B" w:rsidP="007D2CD1">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Minimální čas zastavení / odpojení relé / radiátoru</w:t>
            </w:r>
          </w:p>
        </w:tc>
        <w:tc>
          <w:tcPr>
            <w:tcW w:w="4060" w:type="dxa"/>
            <w:tcBorders>
              <w:top w:val="nil"/>
              <w:left w:val="nil"/>
              <w:bottom w:val="single" w:sz="4" w:space="0" w:color="auto"/>
              <w:right w:val="single" w:sz="4" w:space="0" w:color="auto"/>
            </w:tcBorders>
            <w:shd w:val="clear" w:color="auto" w:fill="auto"/>
            <w:noWrap/>
            <w:vAlign w:val="bottom"/>
            <w:hideMark/>
          </w:tcPr>
          <w:p w:rsidR="007D2CD1" w:rsidRPr="0011304B" w:rsidRDefault="007D2CD1" w:rsidP="007D2CD1">
            <w:pPr>
              <w:rPr>
                <w:rFonts w:ascii="Times New Roman" w:eastAsia="Times New Roman" w:hAnsi="Times New Roman" w:cs="Times New Roman"/>
                <w:color w:val="000000"/>
                <w:lang w:eastAsia="sk-SK"/>
              </w:rPr>
            </w:pPr>
            <w:r w:rsidRPr="0011304B">
              <w:rPr>
                <w:rFonts w:ascii="Times New Roman" w:eastAsia="Times New Roman" w:hAnsi="Times New Roman" w:cs="Times New Roman"/>
                <w:color w:val="000000"/>
                <w:lang w:eastAsia="sk-SK"/>
              </w:rPr>
              <w:t>160 [s]</w:t>
            </w:r>
          </w:p>
        </w:tc>
      </w:tr>
    </w:tbl>
    <w:p w:rsidR="00C32E32" w:rsidRPr="0011304B" w:rsidRDefault="00C32E32">
      <w:pPr>
        <w:rPr>
          <w:rFonts w:ascii="Times New Roman" w:hAnsi="Times New Roman" w:cs="Times New Roman"/>
        </w:rPr>
      </w:pPr>
    </w:p>
    <w:p w:rsidR="007D2CD1" w:rsidRPr="0011304B" w:rsidRDefault="00725889" w:rsidP="007D2CD1">
      <w:pPr>
        <w:jc w:val="both"/>
        <w:rPr>
          <w:rFonts w:ascii="Times New Roman" w:hAnsi="Times New Roman" w:cs="Times New Roman"/>
        </w:rPr>
      </w:pPr>
      <w:r w:rsidRPr="0011304B">
        <w:rPr>
          <w:rFonts w:ascii="Times New Roman" w:hAnsi="Times New Roman" w:cs="Times New Roman"/>
        </w:rPr>
        <w:br/>
      </w:r>
      <w:r w:rsidR="00A0223B">
        <w:rPr>
          <w:rFonts w:ascii="Times New Roman" w:hAnsi="Times New Roman" w:cs="Times New Roman"/>
        </w:rPr>
        <w:t>Kromě funkcí CHILD a SAFE se po každém zmáčknutí tlačítka vynulují počítadla minimálního času, aby bylo možné vyhřívání zapnout  nebo vypnout hned po změně nastavení. Kromě této situace se vždy vyskytne minimální doba zastavení, přiče</w:t>
      </w:r>
      <w:r w:rsidR="007D2CD1" w:rsidRPr="0011304B">
        <w:rPr>
          <w:rFonts w:ascii="Times New Roman" w:hAnsi="Times New Roman" w:cs="Times New Roman"/>
        </w:rPr>
        <w:t>m</w:t>
      </w:r>
      <w:r w:rsidR="00A0223B">
        <w:rPr>
          <w:rFonts w:ascii="Times New Roman" w:hAnsi="Times New Roman" w:cs="Times New Roman"/>
        </w:rPr>
        <w:t>ž minimální pracovní</w:t>
      </w:r>
      <w:r w:rsidR="007D2CD1" w:rsidRPr="0011304B">
        <w:rPr>
          <w:rFonts w:ascii="Times New Roman" w:hAnsi="Times New Roman" w:cs="Times New Roman"/>
        </w:rPr>
        <w:t xml:space="preserve"> doba </w:t>
      </w:r>
      <w:r w:rsidR="00A0223B">
        <w:rPr>
          <w:rFonts w:ascii="Times New Roman" w:hAnsi="Times New Roman" w:cs="Times New Roman"/>
        </w:rPr>
        <w:t>se zkrátí v případě chyby, jakmile teplota dosáhla nebo př</w:t>
      </w:r>
      <w:r w:rsidR="007D2CD1" w:rsidRPr="0011304B">
        <w:rPr>
          <w:rFonts w:ascii="Times New Roman" w:hAnsi="Times New Roman" w:cs="Times New Roman"/>
        </w:rPr>
        <w:t>ek</w:t>
      </w:r>
      <w:r w:rsidR="00A0223B">
        <w:rPr>
          <w:rFonts w:ascii="Times New Roman" w:hAnsi="Times New Roman" w:cs="Times New Roman"/>
        </w:rPr>
        <w:t>ročila 70 ° C na ohřívači (64 ° C pro funkci SAFE a 44 ° C pro funkci  CHILD) a po vypnutí regulátoru</w:t>
      </w:r>
      <w:r w:rsidR="007D2CD1" w:rsidRPr="0011304B">
        <w:rPr>
          <w:rFonts w:ascii="Times New Roman" w:hAnsi="Times New Roman" w:cs="Times New Roman"/>
        </w:rPr>
        <w:t>.</w:t>
      </w:r>
    </w:p>
    <w:p w:rsidR="008F35DF" w:rsidRDefault="008F35DF" w:rsidP="007D2CD1">
      <w:pPr>
        <w:jc w:val="both"/>
        <w:rPr>
          <w:rFonts w:ascii="Times New Roman" w:hAnsi="Times New Roman" w:cs="Times New Roman"/>
        </w:rPr>
      </w:pPr>
    </w:p>
    <w:p w:rsidR="007D2CD1" w:rsidRPr="001F165E" w:rsidRDefault="00A0223B" w:rsidP="007D2CD1">
      <w:pPr>
        <w:jc w:val="both"/>
        <w:rPr>
          <w:rFonts w:ascii="Times New Roman" w:hAnsi="Times New Roman" w:cs="Times New Roman"/>
          <w:b/>
        </w:rPr>
      </w:pPr>
      <w:r>
        <w:rPr>
          <w:rFonts w:ascii="Times New Roman" w:hAnsi="Times New Roman" w:cs="Times New Roman"/>
          <w:b/>
        </w:rPr>
        <w:t>8. Adaptivní funkce aktivace vyhřívání v týdenním režimu časovače</w:t>
      </w:r>
      <w:r w:rsidR="00725889" w:rsidRPr="001F165E">
        <w:rPr>
          <w:rFonts w:ascii="Times New Roman" w:hAnsi="Times New Roman" w:cs="Times New Roman"/>
          <w:b/>
        </w:rPr>
        <w:t>.</w:t>
      </w:r>
    </w:p>
    <w:p w:rsidR="00FC3927" w:rsidRPr="0011304B" w:rsidRDefault="001F165E" w:rsidP="007D2CD1">
      <w:pPr>
        <w:jc w:val="both"/>
        <w:rPr>
          <w:rFonts w:ascii="Times New Roman" w:hAnsi="Times New Roman" w:cs="Times New Roman"/>
        </w:rPr>
      </w:pPr>
      <w:r>
        <w:rPr>
          <w:rFonts w:ascii="Times New Roman" w:hAnsi="Times New Roman" w:cs="Times New Roman"/>
        </w:rPr>
        <w:t>Regulátor je</w:t>
      </w:r>
      <w:r w:rsidR="00A0223B">
        <w:rPr>
          <w:rFonts w:ascii="Times New Roman" w:hAnsi="Times New Roman" w:cs="Times New Roman"/>
        </w:rPr>
        <w:t xml:space="preserve"> v týdenním programovače</w:t>
      </w:r>
      <w:r w:rsidR="00754D46">
        <w:rPr>
          <w:rFonts w:ascii="Times New Roman" w:hAnsi="Times New Roman" w:cs="Times New Roman"/>
        </w:rPr>
        <w:t>m režimu vybavený funkcí adaptivní</w:t>
      </w:r>
      <w:r w:rsidR="00725889" w:rsidRPr="0011304B">
        <w:rPr>
          <w:rFonts w:ascii="Times New Roman" w:hAnsi="Times New Roman" w:cs="Times New Roman"/>
        </w:rPr>
        <w:t>ho sp</w:t>
      </w:r>
      <w:r w:rsidR="00754D46">
        <w:rPr>
          <w:rFonts w:ascii="Times New Roman" w:hAnsi="Times New Roman" w:cs="Times New Roman"/>
        </w:rPr>
        <w:t>uštění vyhřívání. To spočívá</w:t>
      </w:r>
      <w:r w:rsidR="00725889" w:rsidRPr="0011304B">
        <w:rPr>
          <w:rFonts w:ascii="Times New Roman" w:hAnsi="Times New Roman" w:cs="Times New Roman"/>
        </w:rPr>
        <w:t xml:space="preserve"> v tom, že </w:t>
      </w:r>
      <w:r w:rsidR="0008256A" w:rsidRPr="0011304B">
        <w:rPr>
          <w:rFonts w:ascii="Times New Roman" w:hAnsi="Times New Roman" w:cs="Times New Roman"/>
        </w:rPr>
        <w:t xml:space="preserve">po </w:t>
      </w:r>
      <w:r w:rsidR="00725889" w:rsidRPr="0011304B">
        <w:rPr>
          <w:rFonts w:ascii="Times New Roman" w:hAnsi="Times New Roman" w:cs="Times New Roman"/>
        </w:rPr>
        <w:t>každ</w:t>
      </w:r>
      <w:r w:rsidR="00754D46">
        <w:rPr>
          <w:rFonts w:ascii="Times New Roman" w:hAnsi="Times New Roman" w:cs="Times New Roman"/>
        </w:rPr>
        <w:t xml:space="preserve">ém </w:t>
      </w:r>
      <w:r w:rsidR="00FC3927" w:rsidRPr="0011304B">
        <w:rPr>
          <w:rFonts w:ascii="Times New Roman" w:hAnsi="Times New Roman" w:cs="Times New Roman"/>
        </w:rPr>
        <w:t xml:space="preserve">zapnutí </w:t>
      </w:r>
      <w:r w:rsidR="00754D46">
        <w:rPr>
          <w:rFonts w:ascii="Times New Roman" w:hAnsi="Times New Roman" w:cs="Times New Roman"/>
        </w:rPr>
        <w:t>ohří</w:t>
      </w:r>
      <w:r w:rsidR="00725889" w:rsidRPr="0011304B">
        <w:rPr>
          <w:rFonts w:ascii="Times New Roman" w:hAnsi="Times New Roman" w:cs="Times New Roman"/>
        </w:rPr>
        <w:t>vač</w:t>
      </w:r>
      <w:r w:rsidR="00754D46">
        <w:rPr>
          <w:rFonts w:ascii="Times New Roman" w:hAnsi="Times New Roman" w:cs="Times New Roman"/>
        </w:rPr>
        <w:t>e po vstupu</w:t>
      </w:r>
      <w:r w:rsidR="00FC3927" w:rsidRPr="0011304B">
        <w:rPr>
          <w:rFonts w:ascii="Times New Roman" w:hAnsi="Times New Roman" w:cs="Times New Roman"/>
        </w:rPr>
        <w:t xml:space="preserve"> do </w:t>
      </w:r>
      <w:r w:rsidR="00754D46">
        <w:rPr>
          <w:rFonts w:ascii="Times New Roman" w:hAnsi="Times New Roman" w:cs="Times New Roman"/>
        </w:rPr>
        <w:t>komfortní zóny se měří doba ohřevu na požadovanou</w:t>
      </w:r>
      <w:r w:rsidR="00725889" w:rsidRPr="0011304B">
        <w:rPr>
          <w:rFonts w:ascii="Times New Roman" w:hAnsi="Times New Roman" w:cs="Times New Roman"/>
        </w:rPr>
        <w:t xml:space="preserve"> teplotu a</w:t>
      </w:r>
      <w:r w:rsidR="00FC3927" w:rsidRPr="0011304B">
        <w:rPr>
          <w:rFonts w:ascii="Times New Roman" w:hAnsi="Times New Roman" w:cs="Times New Roman"/>
        </w:rPr>
        <w:t> </w:t>
      </w:r>
      <w:r w:rsidR="00725889" w:rsidRPr="0011304B">
        <w:rPr>
          <w:rFonts w:ascii="Times New Roman" w:hAnsi="Times New Roman" w:cs="Times New Roman"/>
        </w:rPr>
        <w:t>tepl</w:t>
      </w:r>
      <w:r w:rsidR="00754D46">
        <w:rPr>
          <w:rFonts w:ascii="Times New Roman" w:hAnsi="Times New Roman" w:cs="Times New Roman"/>
        </w:rPr>
        <w:t>otní rozdí</w:t>
      </w:r>
      <w:r w:rsidR="00FC3927" w:rsidRPr="0011304B">
        <w:rPr>
          <w:rFonts w:ascii="Times New Roman" w:hAnsi="Times New Roman" w:cs="Times New Roman"/>
        </w:rPr>
        <w:t>l</w:t>
      </w:r>
      <w:r w:rsidR="00725889" w:rsidRPr="0011304B">
        <w:rPr>
          <w:rFonts w:ascii="Times New Roman" w:hAnsi="Times New Roman" w:cs="Times New Roman"/>
        </w:rPr>
        <w:t xml:space="preserve"> (od </w:t>
      </w:r>
      <w:r w:rsidR="00754D46">
        <w:rPr>
          <w:rFonts w:ascii="Times New Roman" w:hAnsi="Times New Roman" w:cs="Times New Roman"/>
        </w:rPr>
        <w:t>počáteční</w:t>
      </w:r>
      <w:r>
        <w:rPr>
          <w:rFonts w:ascii="Times New Roman" w:hAnsi="Times New Roman" w:cs="Times New Roman"/>
        </w:rPr>
        <w:t xml:space="preserve"> teploty</w:t>
      </w:r>
      <w:r w:rsidR="00754D46">
        <w:rPr>
          <w:rFonts w:ascii="Times New Roman" w:hAnsi="Times New Roman" w:cs="Times New Roman"/>
        </w:rPr>
        <w:t xml:space="preserve"> na požadovanou teplotu). Na základě těchto měření jsme schopni určit, v jakém čase musí být ohřívač zapnutý, aby se dosáhla požadovaná teplota od začátku označené komfortní zóny. Maximální </w:t>
      </w:r>
      <w:r w:rsidR="00FC3927" w:rsidRPr="0011304B">
        <w:rPr>
          <w:rFonts w:ascii="Times New Roman" w:hAnsi="Times New Roman" w:cs="Times New Roman"/>
        </w:rPr>
        <w:t>doba</w:t>
      </w:r>
      <w:r w:rsidR="00725889" w:rsidRPr="0011304B">
        <w:rPr>
          <w:rFonts w:ascii="Times New Roman" w:hAnsi="Times New Roman" w:cs="Times New Roman"/>
        </w:rPr>
        <w:t>, po</w:t>
      </w:r>
      <w:r w:rsidR="00754D46">
        <w:rPr>
          <w:rFonts w:ascii="Times New Roman" w:hAnsi="Times New Roman" w:cs="Times New Roman"/>
        </w:rPr>
        <w:t xml:space="preserve"> kterou</w:t>
      </w:r>
      <w:r w:rsidR="00FC3927" w:rsidRPr="0011304B">
        <w:rPr>
          <w:rFonts w:ascii="Times New Roman" w:hAnsi="Times New Roman" w:cs="Times New Roman"/>
        </w:rPr>
        <w:t xml:space="preserve"> </w:t>
      </w:r>
      <w:r w:rsidR="00754D46">
        <w:rPr>
          <w:rFonts w:ascii="Times New Roman" w:hAnsi="Times New Roman" w:cs="Times New Roman"/>
        </w:rPr>
        <w:t>může být doba aktivace ohřívače</w:t>
      </w:r>
      <w:r w:rsidR="00725889" w:rsidRPr="0011304B">
        <w:rPr>
          <w:rFonts w:ascii="Times New Roman" w:hAnsi="Times New Roman" w:cs="Times New Roman"/>
        </w:rPr>
        <w:t xml:space="preserve"> zvýšená, je 2 hodiny.</w:t>
      </w:r>
    </w:p>
    <w:p w:rsidR="00FC3927" w:rsidRPr="0011304B" w:rsidRDefault="00754D46" w:rsidP="007D2CD1">
      <w:pPr>
        <w:jc w:val="both"/>
        <w:rPr>
          <w:rFonts w:ascii="Times New Roman" w:hAnsi="Times New Roman" w:cs="Times New Roman"/>
        </w:rPr>
      </w:pPr>
      <w:r>
        <w:rPr>
          <w:rFonts w:ascii="Times New Roman" w:hAnsi="Times New Roman" w:cs="Times New Roman"/>
        </w:rPr>
        <w:t>Pro zvýšení přesnosti měření</w:t>
      </w:r>
      <w:r w:rsidR="00725889" w:rsidRPr="0011304B">
        <w:rPr>
          <w:rFonts w:ascii="Times New Roman" w:hAnsi="Times New Roman" w:cs="Times New Roman"/>
        </w:rPr>
        <w:t xml:space="preserve"> </w:t>
      </w:r>
      <w:r>
        <w:rPr>
          <w:rFonts w:ascii="Times New Roman" w:hAnsi="Times New Roman" w:cs="Times New Roman"/>
        </w:rPr>
        <w:t>funkce vypočítá průměr z poslední</w:t>
      </w:r>
      <w:r w:rsidR="00725889" w:rsidRPr="0011304B">
        <w:rPr>
          <w:rFonts w:ascii="Times New Roman" w:hAnsi="Times New Roman" w:cs="Times New Roman"/>
        </w:rPr>
        <w:t xml:space="preserve">ch </w:t>
      </w:r>
      <w:r>
        <w:rPr>
          <w:rFonts w:ascii="Times New Roman" w:hAnsi="Times New Roman" w:cs="Times New Roman"/>
        </w:rPr>
        <w:t xml:space="preserve">10 měření. Jestliže při kterémkoliv z vykonaných měření koncová teplota vyhřívání nebyla vyšší jak počáteční teplota, potom se takové měření </w:t>
      </w:r>
      <w:r w:rsidR="008A03E3">
        <w:rPr>
          <w:rFonts w:ascii="Times New Roman" w:hAnsi="Times New Roman" w:cs="Times New Roman"/>
        </w:rPr>
        <w:t>v průměru nezohledňuje. Funkce začne pracovat po prvním měření, zvýšené</w:t>
      </w:r>
      <w:r w:rsidR="00725889" w:rsidRPr="0011304B">
        <w:rPr>
          <w:rFonts w:ascii="Times New Roman" w:hAnsi="Times New Roman" w:cs="Times New Roman"/>
        </w:rPr>
        <w:t xml:space="preserve"> </w:t>
      </w:r>
      <w:r w:rsidR="008A03E3">
        <w:rPr>
          <w:rFonts w:ascii="Times New Roman" w:hAnsi="Times New Roman" w:cs="Times New Roman"/>
        </w:rPr>
        <w:t>9 měření</w:t>
      </w:r>
      <w:r>
        <w:rPr>
          <w:rFonts w:ascii="Times New Roman" w:hAnsi="Times New Roman" w:cs="Times New Roman"/>
        </w:rPr>
        <w:t xml:space="preserve"> s nulovými hodnotami se</w:t>
      </w:r>
      <w:r w:rsidR="008A03E3">
        <w:rPr>
          <w:rFonts w:ascii="Times New Roman" w:hAnsi="Times New Roman" w:cs="Times New Roman"/>
        </w:rPr>
        <w:t xml:space="preserve"> neberou</w:t>
      </w:r>
      <w:r w:rsidR="00725889" w:rsidRPr="0011304B">
        <w:rPr>
          <w:rFonts w:ascii="Times New Roman" w:hAnsi="Times New Roman" w:cs="Times New Roman"/>
        </w:rPr>
        <w:t xml:space="preserve"> do </w:t>
      </w:r>
      <w:r w:rsidR="008A03E3">
        <w:rPr>
          <w:rFonts w:ascii="Times New Roman" w:hAnsi="Times New Roman" w:cs="Times New Roman"/>
        </w:rPr>
        <w:t>úvahy. Díky tomuto řešení se funkce plynule přizpůsobí měnícím se období nebo prostorovým podmínkam. Funkci je možné aktivovat v nastaveních funkce týdenního časovače</w:t>
      </w:r>
      <w:r w:rsidR="00725889" w:rsidRPr="0011304B">
        <w:rPr>
          <w:rFonts w:ascii="Times New Roman" w:hAnsi="Times New Roman" w:cs="Times New Roman"/>
        </w:rPr>
        <w:t>.</w:t>
      </w:r>
    </w:p>
    <w:p w:rsidR="00FC3927" w:rsidRPr="001F165E" w:rsidRDefault="00725889" w:rsidP="007D2CD1">
      <w:pPr>
        <w:jc w:val="both"/>
        <w:rPr>
          <w:rFonts w:ascii="Times New Roman" w:hAnsi="Times New Roman" w:cs="Times New Roman"/>
          <w:b/>
        </w:rPr>
      </w:pPr>
      <w:r w:rsidRPr="0011304B">
        <w:rPr>
          <w:rFonts w:ascii="Times New Roman" w:hAnsi="Times New Roman" w:cs="Times New Roman"/>
        </w:rPr>
        <w:br/>
      </w:r>
      <w:r w:rsidR="008A03E3">
        <w:rPr>
          <w:rFonts w:ascii="Times New Roman" w:hAnsi="Times New Roman" w:cs="Times New Roman"/>
          <w:b/>
        </w:rPr>
        <w:t>9. Detekce otevř</w:t>
      </w:r>
      <w:r w:rsidRPr="001F165E">
        <w:rPr>
          <w:rFonts w:ascii="Times New Roman" w:hAnsi="Times New Roman" w:cs="Times New Roman"/>
          <w:b/>
        </w:rPr>
        <w:t>eného okna.</w:t>
      </w:r>
    </w:p>
    <w:p w:rsidR="00DE12B5" w:rsidRPr="0011304B" w:rsidRDefault="008A03E3" w:rsidP="007D2CD1">
      <w:pPr>
        <w:jc w:val="both"/>
        <w:rPr>
          <w:rFonts w:ascii="Times New Roman" w:hAnsi="Times New Roman" w:cs="Times New Roman"/>
        </w:rPr>
      </w:pPr>
      <w:r>
        <w:rPr>
          <w:rFonts w:ascii="Times New Roman" w:hAnsi="Times New Roman" w:cs="Times New Roman"/>
        </w:rPr>
        <w:t>Aby se šetrila energie</w:t>
      </w:r>
      <w:r w:rsidR="00725889" w:rsidRPr="0011304B">
        <w:rPr>
          <w:rFonts w:ascii="Times New Roman" w:hAnsi="Times New Roman" w:cs="Times New Roman"/>
        </w:rPr>
        <w:t xml:space="preserve">, regulátor </w:t>
      </w:r>
      <w:r w:rsidR="001F165E">
        <w:rPr>
          <w:rFonts w:ascii="Times New Roman" w:hAnsi="Times New Roman" w:cs="Times New Roman"/>
        </w:rPr>
        <w:t>je</w:t>
      </w:r>
      <w:r w:rsidR="00725889" w:rsidRPr="0011304B">
        <w:rPr>
          <w:rFonts w:ascii="Times New Roman" w:hAnsi="Times New Roman" w:cs="Times New Roman"/>
        </w:rPr>
        <w:t xml:space="preserve"> vybaven</w:t>
      </w:r>
      <w:r>
        <w:rPr>
          <w:rFonts w:ascii="Times New Roman" w:hAnsi="Times New Roman" w:cs="Times New Roman"/>
        </w:rPr>
        <w:t>ý funkcí detekce otevřeného okna. Jestliže regulátor deteguje otevřené okno, přednastavená teplota se sníží na minimálně 5 stupňů a na obrazovce se zobrazí "okno".</w:t>
      </w:r>
      <w:r>
        <w:rPr>
          <w:rFonts w:ascii="Times New Roman" w:hAnsi="Times New Roman" w:cs="Times New Roman"/>
        </w:rPr>
        <w:br/>
        <w:t>Řídící systém detekuje otevř</w:t>
      </w:r>
      <w:r w:rsidR="00725889" w:rsidRPr="0011304B">
        <w:rPr>
          <w:rFonts w:ascii="Times New Roman" w:hAnsi="Times New Roman" w:cs="Times New Roman"/>
        </w:rPr>
        <w:t xml:space="preserve">ené okno </w:t>
      </w:r>
      <w:r>
        <w:rPr>
          <w:rFonts w:ascii="Times New Roman" w:hAnsi="Times New Roman" w:cs="Times New Roman"/>
        </w:rPr>
        <w:t>není-li  otevřené déle jak</w:t>
      </w:r>
      <w:r w:rsidR="001F165E">
        <w:rPr>
          <w:rFonts w:ascii="Times New Roman" w:hAnsi="Times New Roman" w:cs="Times New Roman"/>
        </w:rPr>
        <w:t xml:space="preserve"> </w:t>
      </w:r>
      <w:r>
        <w:rPr>
          <w:rFonts w:ascii="Times New Roman" w:hAnsi="Times New Roman" w:cs="Times New Roman"/>
        </w:rPr>
        <w:t>10 minut</w:t>
      </w:r>
      <w:r w:rsidR="00DE12B5" w:rsidRPr="0011304B">
        <w:rPr>
          <w:rFonts w:ascii="Times New Roman" w:hAnsi="Times New Roman" w:cs="Times New Roman"/>
        </w:rPr>
        <w:t xml:space="preserve"> a</w:t>
      </w:r>
      <w:r w:rsidR="00725889" w:rsidRPr="0011304B">
        <w:rPr>
          <w:rFonts w:ascii="Times New Roman" w:hAnsi="Times New Roman" w:cs="Times New Roman"/>
        </w:rPr>
        <w:t xml:space="preserve"> teplota klesne</w:t>
      </w:r>
      <w:r>
        <w:rPr>
          <w:rFonts w:ascii="Times New Roman" w:hAnsi="Times New Roman" w:cs="Times New Roman"/>
        </w:rPr>
        <w:t xml:space="preserve"> o víc jak 2 stupně. Zavření</w:t>
      </w:r>
      <w:r w:rsidR="00725889" w:rsidRPr="0011304B">
        <w:rPr>
          <w:rFonts w:ascii="Times New Roman" w:hAnsi="Times New Roman" w:cs="Times New Roman"/>
        </w:rPr>
        <w:t xml:space="preserve"> okna </w:t>
      </w:r>
      <w:r w:rsidR="00DE12B5" w:rsidRPr="0011304B">
        <w:rPr>
          <w:rFonts w:ascii="Times New Roman" w:hAnsi="Times New Roman" w:cs="Times New Roman"/>
        </w:rPr>
        <w:t>bude rozpoznané</w:t>
      </w:r>
      <w:r>
        <w:rPr>
          <w:rFonts w:ascii="Times New Roman" w:hAnsi="Times New Roman" w:cs="Times New Roman"/>
        </w:rPr>
        <w:t>, jakmile do</w:t>
      </w:r>
      <w:r w:rsidR="00725889" w:rsidRPr="0011304B">
        <w:rPr>
          <w:rFonts w:ascii="Times New Roman" w:hAnsi="Times New Roman" w:cs="Times New Roman"/>
        </w:rPr>
        <w:t>jde k</w:t>
      </w:r>
      <w:r>
        <w:rPr>
          <w:rFonts w:ascii="Times New Roman" w:hAnsi="Times New Roman" w:cs="Times New Roman"/>
        </w:rPr>
        <w:t>e zvýšení</w:t>
      </w:r>
      <w:r w:rsidR="00725889" w:rsidRPr="0011304B">
        <w:rPr>
          <w:rFonts w:ascii="Times New Roman" w:hAnsi="Times New Roman" w:cs="Times New Roman"/>
        </w:rPr>
        <w:t xml:space="preserve"> teploty </w:t>
      </w:r>
      <w:r>
        <w:rPr>
          <w:rFonts w:ascii="Times New Roman" w:hAnsi="Times New Roman" w:cs="Times New Roman"/>
        </w:rPr>
        <w:t>z maximální</w:t>
      </w:r>
      <w:r w:rsidR="00DE12B5" w:rsidRPr="0011304B">
        <w:rPr>
          <w:rFonts w:ascii="Times New Roman" w:hAnsi="Times New Roman" w:cs="Times New Roman"/>
        </w:rPr>
        <w:t>ho</w:t>
      </w:r>
      <w:r w:rsidR="00725889" w:rsidRPr="0011304B">
        <w:rPr>
          <w:rFonts w:ascii="Times New Roman" w:hAnsi="Times New Roman" w:cs="Times New Roman"/>
        </w:rPr>
        <w:t xml:space="preserve"> pokles</w:t>
      </w:r>
      <w:r>
        <w:rPr>
          <w:rFonts w:ascii="Times New Roman" w:hAnsi="Times New Roman" w:cs="Times New Roman"/>
        </w:rPr>
        <w:t>u</w:t>
      </w:r>
      <w:r w:rsidR="00DE12B5" w:rsidRPr="0011304B">
        <w:rPr>
          <w:rFonts w:ascii="Times New Roman" w:hAnsi="Times New Roman" w:cs="Times New Roman"/>
        </w:rPr>
        <w:t xml:space="preserve"> </w:t>
      </w:r>
      <w:r>
        <w:rPr>
          <w:rFonts w:ascii="Times New Roman" w:hAnsi="Times New Roman" w:cs="Times New Roman"/>
        </w:rPr>
        <w:t>víc jak o 0,7 stupňů</w:t>
      </w:r>
      <w:r w:rsidR="00725889" w:rsidRPr="0011304B">
        <w:rPr>
          <w:rFonts w:ascii="Times New Roman" w:hAnsi="Times New Roman" w:cs="Times New Roman"/>
        </w:rPr>
        <w:t xml:space="preserve">, </w:t>
      </w:r>
      <w:r>
        <w:rPr>
          <w:rFonts w:ascii="Times New Roman" w:hAnsi="Times New Roman" w:cs="Times New Roman"/>
        </w:rPr>
        <w:t>následně</w:t>
      </w:r>
      <w:r w:rsidR="00DE12B5" w:rsidRPr="0011304B">
        <w:rPr>
          <w:rFonts w:ascii="Times New Roman" w:hAnsi="Times New Roman" w:cs="Times New Roman"/>
        </w:rPr>
        <w:t xml:space="preserve"> </w:t>
      </w:r>
      <w:r>
        <w:rPr>
          <w:rFonts w:ascii="Times New Roman" w:hAnsi="Times New Roman" w:cs="Times New Roman"/>
        </w:rPr>
        <w:t>slovo "okno" zmizí</w:t>
      </w:r>
      <w:r w:rsidR="00725889" w:rsidRPr="0011304B">
        <w:rPr>
          <w:rFonts w:ascii="Times New Roman" w:hAnsi="Times New Roman" w:cs="Times New Roman"/>
        </w:rPr>
        <w:t xml:space="preserve"> a na displeji obrazovky </w:t>
      </w:r>
      <w:r>
        <w:rPr>
          <w:rFonts w:ascii="Times New Roman" w:hAnsi="Times New Roman" w:cs="Times New Roman"/>
        </w:rPr>
        <w:t>se objeví aktuální naměře</w:t>
      </w:r>
      <w:r w:rsidR="00DE12B5" w:rsidRPr="0011304B">
        <w:rPr>
          <w:rFonts w:ascii="Times New Roman" w:hAnsi="Times New Roman" w:cs="Times New Roman"/>
        </w:rPr>
        <w:t>ná</w:t>
      </w:r>
      <w:r>
        <w:rPr>
          <w:rFonts w:ascii="Times New Roman" w:hAnsi="Times New Roman" w:cs="Times New Roman"/>
        </w:rPr>
        <w:t xml:space="preserve"> </w:t>
      </w:r>
      <w:r w:rsidR="00DE12B5" w:rsidRPr="0011304B">
        <w:rPr>
          <w:rFonts w:ascii="Times New Roman" w:hAnsi="Times New Roman" w:cs="Times New Roman"/>
        </w:rPr>
        <w:t>teplota</w:t>
      </w:r>
      <w:r>
        <w:rPr>
          <w:rFonts w:ascii="Times New Roman" w:hAnsi="Times New Roman" w:cs="Times New Roman"/>
        </w:rPr>
        <w:t xml:space="preserve"> v místnosti.</w:t>
      </w:r>
    </w:p>
    <w:p w:rsidR="00DE12B5" w:rsidRPr="0011304B" w:rsidRDefault="008A03E3" w:rsidP="007D2CD1">
      <w:pPr>
        <w:jc w:val="both"/>
        <w:rPr>
          <w:rFonts w:ascii="Times New Roman" w:hAnsi="Times New Roman" w:cs="Times New Roman"/>
        </w:rPr>
      </w:pPr>
      <w:r>
        <w:rPr>
          <w:rFonts w:ascii="Times New Roman" w:hAnsi="Times New Roman" w:cs="Times New Roman"/>
        </w:rPr>
        <w:t>Funkce detekce otevř</w:t>
      </w:r>
      <w:r w:rsidR="00725889" w:rsidRPr="0011304B">
        <w:rPr>
          <w:rFonts w:ascii="Times New Roman" w:hAnsi="Times New Roman" w:cs="Times New Roman"/>
        </w:rPr>
        <w:t>eného okna</w:t>
      </w:r>
      <w:r>
        <w:rPr>
          <w:rFonts w:ascii="Times New Roman" w:hAnsi="Times New Roman" w:cs="Times New Roman"/>
        </w:rPr>
        <w:t xml:space="preserve"> má vyšší prioritu než funkce TURBO, NIGHT nebo WEEK. Funkci je možné aktivovat v nastaveních funkce týdenního časovače.</w:t>
      </w:r>
    </w:p>
    <w:p w:rsidR="00923DF7" w:rsidRPr="0011304B" w:rsidRDefault="00725889" w:rsidP="007D2CD1">
      <w:pPr>
        <w:jc w:val="both"/>
        <w:rPr>
          <w:rFonts w:ascii="Times New Roman" w:hAnsi="Times New Roman" w:cs="Times New Roman"/>
          <w:b/>
        </w:rPr>
      </w:pPr>
      <w:r w:rsidRPr="0011304B">
        <w:rPr>
          <w:rFonts w:ascii="Times New Roman" w:hAnsi="Times New Roman" w:cs="Times New Roman"/>
        </w:rPr>
        <w:br/>
      </w:r>
      <w:r w:rsidR="00B83EF4">
        <w:rPr>
          <w:rFonts w:ascii="Times New Roman" w:hAnsi="Times New Roman" w:cs="Times New Roman"/>
          <w:b/>
        </w:rPr>
        <w:t>10. Funkce nastavení dní v týdnu a hodi</w:t>
      </w:r>
      <w:r w:rsidRPr="0011304B">
        <w:rPr>
          <w:rFonts w:ascii="Times New Roman" w:hAnsi="Times New Roman" w:cs="Times New Roman"/>
          <w:b/>
        </w:rPr>
        <w:t>n.</w:t>
      </w:r>
    </w:p>
    <w:p w:rsidR="00B835D7" w:rsidRPr="0011304B" w:rsidRDefault="00B83EF4" w:rsidP="007D2CD1">
      <w:pPr>
        <w:jc w:val="both"/>
        <w:rPr>
          <w:rFonts w:ascii="Times New Roman" w:hAnsi="Times New Roman" w:cs="Times New Roman"/>
        </w:rPr>
      </w:pPr>
      <w:r>
        <w:rPr>
          <w:rFonts w:ascii="Times New Roman" w:hAnsi="Times New Roman" w:cs="Times New Roman"/>
        </w:rPr>
        <w:t>Správné nastavení času je nevyhnutelné pro správnou funkci týdne</w:t>
      </w:r>
      <w:r w:rsidR="00725889" w:rsidRPr="0011304B">
        <w:rPr>
          <w:rFonts w:ascii="Times New Roman" w:hAnsi="Times New Roman" w:cs="Times New Roman"/>
        </w:rPr>
        <w:t>.</w:t>
      </w:r>
      <w:r>
        <w:rPr>
          <w:rFonts w:ascii="Times New Roman" w:hAnsi="Times New Roman" w:cs="Times New Roman"/>
        </w:rPr>
        <w:t xml:space="preserve"> C</w:t>
      </w:r>
      <w:r w:rsidR="00725889" w:rsidRPr="0011304B">
        <w:rPr>
          <w:rFonts w:ascii="Times New Roman" w:hAnsi="Times New Roman" w:cs="Times New Roman"/>
        </w:rPr>
        <w:t>hcete</w:t>
      </w:r>
      <w:r>
        <w:rPr>
          <w:rFonts w:ascii="Times New Roman" w:hAnsi="Times New Roman" w:cs="Times New Roman"/>
        </w:rPr>
        <w:t>- li  zadat</w:t>
      </w:r>
      <w:r w:rsidR="00725889" w:rsidRPr="0011304B">
        <w:rPr>
          <w:rFonts w:ascii="Times New Roman" w:hAnsi="Times New Roman" w:cs="Times New Roman"/>
        </w:rPr>
        <w:t xml:space="preserve"> </w:t>
      </w:r>
      <w:r>
        <w:rPr>
          <w:rFonts w:ascii="Times New Roman" w:hAnsi="Times New Roman" w:cs="Times New Roman"/>
        </w:rPr>
        <w:t>nastavení  času je nutné současně ztlačit a podržet</w:t>
      </w:r>
      <w:r w:rsidR="00725889" w:rsidRPr="0011304B">
        <w:rPr>
          <w:rFonts w:ascii="Times New Roman" w:hAnsi="Times New Roman" w:cs="Times New Roman"/>
        </w:rPr>
        <w:t xml:space="preserve"> "PLUS"</w:t>
      </w:r>
      <w:r w:rsidR="00EA19CD">
        <w:rPr>
          <w:rFonts w:ascii="Times New Roman" w:hAnsi="Times New Roman" w:cs="Times New Roman"/>
        </w:rPr>
        <w:t xml:space="preserve"> a "WEEK / TURBO / </w:t>
      </w:r>
      <w:r w:rsidR="00725889" w:rsidRPr="0011304B">
        <w:rPr>
          <w:rFonts w:ascii="Times New Roman" w:hAnsi="Times New Roman" w:cs="Times New Roman"/>
        </w:rPr>
        <w:t>OK" p</w:t>
      </w:r>
      <w:r w:rsidR="00026024" w:rsidRPr="0011304B">
        <w:rPr>
          <w:rFonts w:ascii="Times New Roman" w:hAnsi="Times New Roman" w:cs="Times New Roman"/>
        </w:rPr>
        <w:t>o dobu</w:t>
      </w:r>
      <w:r>
        <w:rPr>
          <w:rFonts w:ascii="Times New Roman" w:hAnsi="Times New Roman" w:cs="Times New Roman"/>
        </w:rPr>
        <w:t xml:space="preserve"> 4s, než se</w:t>
      </w:r>
      <w:r w:rsidR="00725889" w:rsidRPr="0011304B">
        <w:rPr>
          <w:rFonts w:ascii="Times New Roman" w:hAnsi="Times New Roman" w:cs="Times New Roman"/>
        </w:rPr>
        <w:t xml:space="preserve"> </w:t>
      </w:r>
      <w:r w:rsidR="00EA19CD">
        <w:rPr>
          <w:rFonts w:ascii="Times New Roman" w:hAnsi="Times New Roman" w:cs="Times New Roman"/>
        </w:rPr>
        <w:t xml:space="preserve">zobrazí </w:t>
      </w:r>
      <w:r>
        <w:rPr>
          <w:rFonts w:ascii="Times New Roman" w:hAnsi="Times New Roman" w:cs="Times New Roman"/>
        </w:rPr>
        <w:t>symbol "dt", to</w:t>
      </w:r>
      <w:r w:rsidR="00725889" w:rsidRPr="0011304B">
        <w:rPr>
          <w:rFonts w:ascii="Times New Roman" w:hAnsi="Times New Roman" w:cs="Times New Roman"/>
        </w:rPr>
        <w:t xml:space="preserve"> znamená </w:t>
      </w:r>
      <w:r>
        <w:rPr>
          <w:rFonts w:ascii="Times New Roman" w:hAnsi="Times New Roman" w:cs="Times New Roman"/>
        </w:rPr>
        <w:t>podnět pro nastavení dne v týdnu. Pomocí tlačítek "PLUS" a "MÍNUS" nastavte aktuální den v týdnu (1-7). Můžete začít týden od kteréhokoliv dne (např. Středa = 1 atd.). Po ztlačení tlačítka "WEEK / TURBO / OK" (není potřebné ztlačit tlačítko "WEEK / TURBO / OK", jednoduše nastavit požadovanou volbu a čekat na cca. 4), na displeji se zobrazí zpráva, hh 'označuje podně</w:t>
      </w:r>
      <w:r w:rsidR="00725889" w:rsidRPr="0011304B">
        <w:rPr>
          <w:rFonts w:ascii="Times New Roman" w:hAnsi="Times New Roman" w:cs="Times New Roman"/>
        </w:rPr>
        <w:t xml:space="preserve">t na </w:t>
      </w:r>
      <w:r>
        <w:rPr>
          <w:rFonts w:ascii="Times New Roman" w:hAnsi="Times New Roman" w:cs="Times New Roman"/>
        </w:rPr>
        <w:t>nastavení aktuální</w:t>
      </w:r>
      <w:r w:rsidR="00725889" w:rsidRPr="0011304B">
        <w:rPr>
          <w:rFonts w:ascii="Times New Roman" w:hAnsi="Times New Roman" w:cs="Times New Roman"/>
        </w:rPr>
        <w:t>ho času. Po jeho nastavení a</w:t>
      </w:r>
      <w:r>
        <w:rPr>
          <w:rFonts w:ascii="Times New Roman" w:hAnsi="Times New Roman" w:cs="Times New Roman"/>
        </w:rPr>
        <w:t> z</w:t>
      </w:r>
      <w:r w:rsidR="00026024" w:rsidRPr="0011304B">
        <w:rPr>
          <w:rFonts w:ascii="Times New Roman" w:hAnsi="Times New Roman" w:cs="Times New Roman"/>
        </w:rPr>
        <w:t xml:space="preserve">tlačení </w:t>
      </w:r>
      <w:r>
        <w:rPr>
          <w:rFonts w:ascii="Times New Roman" w:hAnsi="Times New Roman" w:cs="Times New Roman"/>
        </w:rPr>
        <w:t>tlačítka schválení</w:t>
      </w:r>
      <w:r w:rsidR="00725889" w:rsidRPr="0011304B">
        <w:rPr>
          <w:rFonts w:ascii="Times New Roman" w:hAnsi="Times New Roman" w:cs="Times New Roman"/>
        </w:rPr>
        <w:t>"</w:t>
      </w:r>
      <w:r w:rsidR="00026024" w:rsidRPr="0011304B">
        <w:rPr>
          <w:rFonts w:ascii="Times New Roman" w:hAnsi="Times New Roman" w:cs="Times New Roman"/>
        </w:rPr>
        <w:t xml:space="preserve"> WEEK</w:t>
      </w:r>
      <w:r>
        <w:rPr>
          <w:rFonts w:ascii="Times New Roman" w:hAnsi="Times New Roman" w:cs="Times New Roman"/>
        </w:rPr>
        <w:t xml:space="preserve"> / TURBO / OK" (nebo zlačení </w:t>
      </w:r>
      <w:r w:rsidR="00026024" w:rsidRPr="0011304B">
        <w:rPr>
          <w:rFonts w:ascii="Times New Roman" w:hAnsi="Times New Roman" w:cs="Times New Roman"/>
        </w:rPr>
        <w:t>OK po</w:t>
      </w:r>
      <w:r>
        <w:rPr>
          <w:rFonts w:ascii="Times New Roman" w:hAnsi="Times New Roman" w:cs="Times New Roman"/>
        </w:rPr>
        <w:t xml:space="preserve"> dobu</w:t>
      </w:r>
      <w:r w:rsidR="00026024" w:rsidRPr="0011304B">
        <w:rPr>
          <w:rFonts w:ascii="Times New Roman" w:hAnsi="Times New Roman" w:cs="Times New Roman"/>
        </w:rPr>
        <w:t xml:space="preserve"> </w:t>
      </w:r>
      <w:r>
        <w:rPr>
          <w:rFonts w:ascii="Times New Roman" w:hAnsi="Times New Roman" w:cs="Times New Roman"/>
        </w:rPr>
        <w:t>4s) na displeji se zobrazí zpráva, nn 'označuje podnět na nastavení aktuální minuty. Záznam dat se</w:t>
      </w:r>
      <w:r w:rsidR="00725889" w:rsidRPr="0011304B">
        <w:rPr>
          <w:rFonts w:ascii="Times New Roman" w:hAnsi="Times New Roman" w:cs="Times New Roman"/>
        </w:rPr>
        <w:t xml:space="preserve"> </w:t>
      </w:r>
      <w:r>
        <w:rPr>
          <w:rFonts w:ascii="Times New Roman" w:hAnsi="Times New Roman" w:cs="Times New Roman"/>
        </w:rPr>
        <w:t>vykonává pouze</w:t>
      </w:r>
      <w:r w:rsidR="00725889" w:rsidRPr="0011304B">
        <w:rPr>
          <w:rFonts w:ascii="Times New Roman" w:hAnsi="Times New Roman" w:cs="Times New Roman"/>
        </w:rPr>
        <w:t xml:space="preserve"> v zápise obrazovka</w:t>
      </w:r>
      <w:r>
        <w:rPr>
          <w:rFonts w:ascii="Times New Roman" w:hAnsi="Times New Roman" w:cs="Times New Roman"/>
        </w:rPr>
        <w:t xml:space="preserve"> nastavení ztlačením tlačítka</w:t>
      </w:r>
      <w:r w:rsidR="00725889" w:rsidRPr="0011304B">
        <w:rPr>
          <w:rFonts w:ascii="Times New Roman" w:hAnsi="Times New Roman" w:cs="Times New Roman"/>
        </w:rPr>
        <w:t xml:space="preserve"> "</w:t>
      </w:r>
      <w:r w:rsidR="00026024" w:rsidRPr="0011304B">
        <w:rPr>
          <w:rFonts w:ascii="Times New Roman" w:hAnsi="Times New Roman" w:cs="Times New Roman"/>
        </w:rPr>
        <w:t xml:space="preserve"> WEEK</w:t>
      </w:r>
      <w:r>
        <w:rPr>
          <w:rFonts w:ascii="Times New Roman" w:hAnsi="Times New Roman" w:cs="Times New Roman"/>
        </w:rPr>
        <w:t xml:space="preserve"> / TURBO / OK". Nastavení sekund je nastavení</w:t>
      </w:r>
      <w:r w:rsidR="00725889" w:rsidRPr="0011304B">
        <w:rPr>
          <w:rFonts w:ascii="Times New Roman" w:hAnsi="Times New Roman" w:cs="Times New Roman"/>
        </w:rPr>
        <w:t xml:space="preserve"> na</w:t>
      </w:r>
      <w:r>
        <w:rPr>
          <w:rFonts w:ascii="Times New Roman" w:hAnsi="Times New Roman" w:cs="Times New Roman"/>
        </w:rPr>
        <w:t xml:space="preserve"> hodnotu "00" po uložení vstupní</w:t>
      </w:r>
      <w:r w:rsidR="00330BBE">
        <w:rPr>
          <w:rFonts w:ascii="Times New Roman" w:hAnsi="Times New Roman" w:cs="Times New Roman"/>
        </w:rPr>
        <w:t>ch údajů. Kdykoliv  mů</w:t>
      </w:r>
      <w:r w:rsidR="00725889" w:rsidRPr="0011304B">
        <w:rPr>
          <w:rFonts w:ascii="Times New Roman" w:hAnsi="Times New Roman" w:cs="Times New Roman"/>
        </w:rPr>
        <w:t xml:space="preserve">žeme </w:t>
      </w:r>
      <w:r w:rsidR="00330BBE">
        <w:rPr>
          <w:rFonts w:ascii="Times New Roman" w:hAnsi="Times New Roman" w:cs="Times New Roman"/>
        </w:rPr>
        <w:t>opustit funkci nastavení času bez uložení zadaných dat ztlačením tlačítk</w:t>
      </w:r>
      <w:r w:rsidR="00725889" w:rsidRPr="0011304B">
        <w:rPr>
          <w:rFonts w:ascii="Times New Roman" w:hAnsi="Times New Roman" w:cs="Times New Roman"/>
        </w:rPr>
        <w:t>a "NIGHT / ESC".</w:t>
      </w:r>
    </w:p>
    <w:p w:rsidR="00B835D7" w:rsidRPr="0011304B" w:rsidRDefault="00330BBE" w:rsidP="007D2CD1">
      <w:pPr>
        <w:jc w:val="both"/>
        <w:rPr>
          <w:rFonts w:ascii="Times New Roman" w:hAnsi="Times New Roman" w:cs="Times New Roman"/>
        </w:rPr>
      </w:pPr>
      <w:r>
        <w:rPr>
          <w:rFonts w:ascii="Times New Roman" w:hAnsi="Times New Roman" w:cs="Times New Roman"/>
        </w:rPr>
        <w:lastRenderedPageBreak/>
        <w:t>Regulátor bude měřit čas (pamatuje si nastavení) i v případě, když je regulátor odpojený od sítě</w:t>
      </w:r>
      <w:r w:rsidR="00725889" w:rsidRPr="0011304B">
        <w:rPr>
          <w:rFonts w:ascii="Times New Roman" w:hAnsi="Times New Roman" w:cs="Times New Roman"/>
        </w:rPr>
        <w:t xml:space="preserve"> 230V. V</w:t>
      </w:r>
      <w:r>
        <w:rPr>
          <w:rFonts w:ascii="Times New Roman" w:hAnsi="Times New Roman" w:cs="Times New Roman"/>
        </w:rPr>
        <w:t xml:space="preserve"> tomto případě však kvůli použití méně stabilního časového standardu může být měření  méně  přesné. Proto po delším</w:t>
      </w:r>
      <w:r w:rsidR="00725889" w:rsidRPr="0011304B">
        <w:rPr>
          <w:rFonts w:ascii="Times New Roman" w:hAnsi="Times New Roman" w:cs="Times New Roman"/>
        </w:rPr>
        <w:t xml:space="preserve"> </w:t>
      </w:r>
      <w:r>
        <w:rPr>
          <w:rFonts w:ascii="Times New Roman" w:hAnsi="Times New Roman" w:cs="Times New Roman"/>
        </w:rPr>
        <w:t>odpojení radiátoru od sítě</w:t>
      </w:r>
      <w:r w:rsidR="00B835D7" w:rsidRPr="0011304B">
        <w:rPr>
          <w:rFonts w:ascii="Times New Roman" w:hAnsi="Times New Roman" w:cs="Times New Roman"/>
        </w:rPr>
        <w:t xml:space="preserve"> (radiátor </w:t>
      </w:r>
      <w:r>
        <w:rPr>
          <w:rFonts w:ascii="Times New Roman" w:hAnsi="Times New Roman" w:cs="Times New Roman"/>
        </w:rPr>
        <w:t>bez připojeného napájecího zdroje</w:t>
      </w:r>
      <w:r w:rsidR="00B835D7" w:rsidRPr="0011304B">
        <w:rPr>
          <w:rFonts w:ascii="Times New Roman" w:hAnsi="Times New Roman" w:cs="Times New Roman"/>
        </w:rPr>
        <w:t>)</w:t>
      </w:r>
      <w:r>
        <w:rPr>
          <w:rFonts w:ascii="Times New Roman" w:hAnsi="Times New Roman" w:cs="Times New Roman"/>
        </w:rPr>
        <w:t xml:space="preserve"> je vhodné zkontrolovat nastavení hodin (hodiny mohou být pozadu</w:t>
      </w:r>
      <w:r w:rsidR="00725889" w:rsidRPr="0011304B">
        <w:rPr>
          <w:rFonts w:ascii="Times New Roman" w:hAnsi="Times New Roman" w:cs="Times New Roman"/>
        </w:rPr>
        <w:t xml:space="preserve"> až 1 min</w:t>
      </w:r>
      <w:r w:rsidR="00EA19CD">
        <w:rPr>
          <w:rFonts w:ascii="Times New Roman" w:hAnsi="Times New Roman" w:cs="Times New Roman"/>
        </w:rPr>
        <w:t>.</w:t>
      </w:r>
      <w:r>
        <w:rPr>
          <w:rFonts w:ascii="Times New Roman" w:hAnsi="Times New Roman" w:cs="Times New Roman"/>
        </w:rPr>
        <w:t xml:space="preserve">/h. Používaná baterie by teoreticky měla vydržet přibližně </w:t>
      </w:r>
      <w:r w:rsidR="00725889" w:rsidRPr="0011304B">
        <w:rPr>
          <w:rFonts w:ascii="Times New Roman" w:hAnsi="Times New Roman" w:cs="Times New Roman"/>
        </w:rPr>
        <w:t>2,5hod</w:t>
      </w:r>
      <w:r w:rsidR="00B835D7" w:rsidRPr="0011304B">
        <w:rPr>
          <w:rFonts w:ascii="Times New Roman" w:hAnsi="Times New Roman" w:cs="Times New Roman"/>
        </w:rPr>
        <w:t>i</w:t>
      </w:r>
      <w:r w:rsidR="00725889" w:rsidRPr="0011304B">
        <w:rPr>
          <w:rFonts w:ascii="Times New Roman" w:hAnsi="Times New Roman" w:cs="Times New Roman"/>
        </w:rPr>
        <w:t>n</w:t>
      </w:r>
      <w:r w:rsidR="00B835D7" w:rsidRPr="0011304B">
        <w:rPr>
          <w:rFonts w:ascii="Times New Roman" w:hAnsi="Times New Roman" w:cs="Times New Roman"/>
        </w:rPr>
        <w:t>y</w:t>
      </w:r>
      <w:r>
        <w:rPr>
          <w:rFonts w:ascii="Times New Roman" w:hAnsi="Times New Roman" w:cs="Times New Roman"/>
        </w:rPr>
        <w:t xml:space="preserve"> bez připojeného napájecího kabelu</w:t>
      </w:r>
      <w:r w:rsidR="00725889" w:rsidRPr="0011304B">
        <w:rPr>
          <w:rFonts w:ascii="Times New Roman" w:hAnsi="Times New Roman" w:cs="Times New Roman"/>
        </w:rPr>
        <w:t>).</w:t>
      </w:r>
    </w:p>
    <w:p w:rsidR="0075675E" w:rsidRPr="00EA19CD" w:rsidRDefault="00725889" w:rsidP="007D2CD1">
      <w:pPr>
        <w:jc w:val="both"/>
        <w:rPr>
          <w:rFonts w:ascii="Times New Roman" w:hAnsi="Times New Roman" w:cs="Times New Roman"/>
          <w:b/>
        </w:rPr>
      </w:pPr>
      <w:r w:rsidRPr="0011304B">
        <w:rPr>
          <w:rFonts w:ascii="Times New Roman" w:hAnsi="Times New Roman" w:cs="Times New Roman"/>
        </w:rPr>
        <w:br/>
      </w:r>
      <w:r w:rsidR="00330BBE">
        <w:rPr>
          <w:rFonts w:ascii="Times New Roman" w:hAnsi="Times New Roman" w:cs="Times New Roman"/>
          <w:b/>
        </w:rPr>
        <w:t>11. Funkce týdenního programátoru</w:t>
      </w:r>
      <w:r w:rsidRPr="00EA19CD">
        <w:rPr>
          <w:rFonts w:ascii="Times New Roman" w:hAnsi="Times New Roman" w:cs="Times New Roman"/>
          <w:b/>
        </w:rPr>
        <w:t>.</w:t>
      </w:r>
    </w:p>
    <w:p w:rsidR="008B3757" w:rsidRPr="0011304B" w:rsidRDefault="00330BBE" w:rsidP="007D2CD1">
      <w:pPr>
        <w:jc w:val="both"/>
        <w:rPr>
          <w:rFonts w:ascii="Times New Roman" w:hAnsi="Times New Roman" w:cs="Times New Roman"/>
        </w:rPr>
      </w:pPr>
      <w:r>
        <w:rPr>
          <w:rFonts w:ascii="Times New Roman" w:hAnsi="Times New Roman" w:cs="Times New Roman"/>
        </w:rPr>
        <w:t xml:space="preserve">Pro vstup do nastavení funkce </w:t>
      </w:r>
      <w:r>
        <w:rPr>
          <w:rFonts w:ascii="Times New Roman" w:hAnsi="Times New Roman" w:cs="Times New Roman"/>
          <w:b/>
        </w:rPr>
        <w:t xml:space="preserve">týdenní  </w:t>
      </w:r>
      <w:r>
        <w:rPr>
          <w:rFonts w:ascii="Times New Roman" w:hAnsi="Times New Roman" w:cs="Times New Roman"/>
        </w:rPr>
        <w:t>se musí současně ztlačit a podržet</w:t>
      </w:r>
      <w:r w:rsidR="00725889" w:rsidRPr="0011304B">
        <w:rPr>
          <w:rFonts w:ascii="Times New Roman" w:hAnsi="Times New Roman" w:cs="Times New Roman"/>
        </w:rPr>
        <w:t xml:space="preserve"> "WEEK / TURBO / OK" a "mínus" </w:t>
      </w:r>
      <w:r w:rsidR="00676115" w:rsidRPr="0011304B">
        <w:rPr>
          <w:rFonts w:ascii="Times New Roman" w:hAnsi="Times New Roman" w:cs="Times New Roman"/>
        </w:rPr>
        <w:t xml:space="preserve">po dobu </w:t>
      </w:r>
      <w:r w:rsidR="00725889" w:rsidRPr="0011304B">
        <w:rPr>
          <w:rFonts w:ascii="Times New Roman" w:hAnsi="Times New Roman" w:cs="Times New Roman"/>
        </w:rPr>
        <w:t xml:space="preserve">4s, až </w:t>
      </w:r>
      <w:r w:rsidR="00676115" w:rsidRPr="0011304B">
        <w:rPr>
          <w:rFonts w:ascii="Times New Roman" w:hAnsi="Times New Roman" w:cs="Times New Roman"/>
        </w:rPr>
        <w:t xml:space="preserve">sa zobrazí </w:t>
      </w:r>
      <w:r w:rsidR="00725889" w:rsidRPr="0011304B">
        <w:rPr>
          <w:rFonts w:ascii="Times New Roman" w:hAnsi="Times New Roman" w:cs="Times New Roman"/>
        </w:rPr>
        <w:t xml:space="preserve">nápis </w:t>
      </w:r>
      <w:r>
        <w:rPr>
          <w:rFonts w:ascii="Times New Roman" w:hAnsi="Times New Roman" w:cs="Times New Roman"/>
        </w:rPr>
        <w:t>“StAn“, který</w:t>
      </w:r>
      <w:r w:rsidR="00676115" w:rsidRPr="0011304B">
        <w:rPr>
          <w:rFonts w:ascii="Times New Roman" w:hAnsi="Times New Roman" w:cs="Times New Roman"/>
        </w:rPr>
        <w:t xml:space="preserve"> </w:t>
      </w:r>
      <w:r>
        <w:rPr>
          <w:rFonts w:ascii="Times New Roman" w:hAnsi="Times New Roman" w:cs="Times New Roman"/>
        </w:rPr>
        <w:t>indikuje jestli má být týdenní režim aktivní</w:t>
      </w:r>
      <w:r w:rsidR="00EA19CD">
        <w:rPr>
          <w:rFonts w:ascii="Times New Roman" w:hAnsi="Times New Roman" w:cs="Times New Roman"/>
        </w:rPr>
        <w:t xml:space="preserve"> (zapnutý</w:t>
      </w:r>
      <w:r>
        <w:rPr>
          <w:rFonts w:ascii="Times New Roman" w:hAnsi="Times New Roman" w:cs="Times New Roman"/>
        </w:rPr>
        <w:t>) a nebo ne, př</w:t>
      </w:r>
      <w:r w:rsidR="00EA19CD">
        <w:rPr>
          <w:rFonts w:ascii="Times New Roman" w:hAnsi="Times New Roman" w:cs="Times New Roman"/>
        </w:rPr>
        <w:t>edvolené – off vypnutý</w:t>
      </w:r>
      <w:r w:rsidR="00725889" w:rsidRPr="0011304B">
        <w:rPr>
          <w:rFonts w:ascii="Times New Roman" w:hAnsi="Times New Roman" w:cs="Times New Roman"/>
        </w:rPr>
        <w:t xml:space="preserve">). </w:t>
      </w:r>
    </w:p>
    <w:p w:rsidR="008B3757" w:rsidRPr="0011304B" w:rsidRDefault="00330BBE" w:rsidP="002E659E">
      <w:pPr>
        <w:rPr>
          <w:rFonts w:ascii="Times New Roman" w:hAnsi="Times New Roman" w:cs="Times New Roman"/>
        </w:rPr>
      </w:pPr>
      <w:r>
        <w:rPr>
          <w:rFonts w:ascii="Times New Roman" w:hAnsi="Times New Roman" w:cs="Times New Roman"/>
        </w:rPr>
        <w:t>Po nastavení (tlačítkem "PLUS" nebo "MINUS" a souhlasným tlačítkem</w:t>
      </w:r>
      <w:r w:rsidR="008B3757" w:rsidRPr="0011304B">
        <w:rPr>
          <w:rFonts w:ascii="Times New Roman" w:hAnsi="Times New Roman" w:cs="Times New Roman"/>
        </w:rPr>
        <w:t xml:space="preserve"> "WEEK / TURBO / OK") (</w:t>
      </w:r>
      <w:r>
        <w:rPr>
          <w:rFonts w:ascii="Times New Roman" w:hAnsi="Times New Roman" w:cs="Times New Roman"/>
        </w:rPr>
        <w:t>resp.netlačíme, čekáme 4s) se</w:t>
      </w:r>
      <w:r w:rsidR="008B3757" w:rsidRPr="0011304B">
        <w:rPr>
          <w:rFonts w:ascii="Times New Roman" w:hAnsi="Times New Roman" w:cs="Times New Roman"/>
        </w:rPr>
        <w:t xml:space="preserve"> </w:t>
      </w:r>
      <w:r w:rsidR="005E534C">
        <w:rPr>
          <w:rFonts w:ascii="Times New Roman" w:hAnsi="Times New Roman" w:cs="Times New Roman"/>
        </w:rPr>
        <w:t>na displeji objeví slovo "</w:t>
      </w:r>
      <w:r w:rsidR="005E534C">
        <w:rPr>
          <w:rFonts w:ascii="Times New Roman" w:hAnsi="Times New Roman" w:cs="Times New Roman"/>
          <w:b/>
        </w:rPr>
        <w:t>AdAP</w:t>
      </w:r>
      <w:r>
        <w:rPr>
          <w:rFonts w:ascii="Times New Roman" w:hAnsi="Times New Roman" w:cs="Times New Roman"/>
        </w:rPr>
        <w:t>" musí být aktivně nebo neaktivně (hodnota zapnutá nebo vypnutá, pře</w:t>
      </w:r>
      <w:r w:rsidR="008B3757" w:rsidRPr="0011304B">
        <w:rPr>
          <w:rFonts w:ascii="Times New Roman" w:hAnsi="Times New Roman" w:cs="Times New Roman"/>
        </w:rPr>
        <w:t>dvolené - vypnutá )</w:t>
      </w:r>
      <w:r w:rsidR="002E659E">
        <w:rPr>
          <w:rFonts w:ascii="Times New Roman" w:hAnsi="Times New Roman" w:cs="Times New Roman"/>
        </w:rPr>
        <w:t>.</w:t>
      </w:r>
    </w:p>
    <w:p w:rsidR="005E534C" w:rsidRPr="0011304B" w:rsidRDefault="005E534C" w:rsidP="005E534C">
      <w:pPr>
        <w:jc w:val="both"/>
        <w:rPr>
          <w:rFonts w:ascii="Times New Roman" w:hAnsi="Times New Roman" w:cs="Times New Roman"/>
        </w:rPr>
      </w:pPr>
      <w:r>
        <w:rPr>
          <w:rFonts w:ascii="Times New Roman" w:hAnsi="Times New Roman" w:cs="Times New Roman"/>
        </w:rPr>
        <w:t>Po jeho nastavení (tlačítka</w:t>
      </w:r>
      <w:r w:rsidRPr="0011304B">
        <w:rPr>
          <w:rFonts w:ascii="Times New Roman" w:hAnsi="Times New Roman" w:cs="Times New Roman"/>
        </w:rPr>
        <w:t xml:space="preserve"> </w:t>
      </w:r>
      <w:r>
        <w:rPr>
          <w:rFonts w:ascii="Times New Roman" w:hAnsi="Times New Roman" w:cs="Times New Roman"/>
        </w:rPr>
        <w:t>"PLUS" n</w:t>
      </w:r>
      <w:r w:rsidRPr="0011304B">
        <w:rPr>
          <w:rFonts w:ascii="Times New Roman" w:hAnsi="Times New Roman" w:cs="Times New Roman"/>
        </w:rPr>
        <w:t>ebo "MINUS"a</w:t>
      </w:r>
      <w:r>
        <w:rPr>
          <w:rFonts w:ascii="Times New Roman" w:hAnsi="Times New Roman" w:cs="Times New Roman"/>
        </w:rPr>
        <w:t> potvrzením</w:t>
      </w:r>
      <w:r w:rsidRPr="0011304B">
        <w:rPr>
          <w:rFonts w:ascii="Times New Roman" w:hAnsi="Times New Roman" w:cs="Times New Roman"/>
        </w:rPr>
        <w:t xml:space="preserve"> </w:t>
      </w:r>
      <w:r>
        <w:rPr>
          <w:rFonts w:ascii="Times New Roman" w:hAnsi="Times New Roman" w:cs="Times New Roman"/>
        </w:rPr>
        <w:t>souhlasným tlačítkem</w:t>
      </w:r>
      <w:r w:rsidRPr="0011304B">
        <w:rPr>
          <w:rFonts w:ascii="Times New Roman" w:hAnsi="Times New Roman" w:cs="Times New Roman"/>
        </w:rPr>
        <w:t xml:space="preserve"> "WEEK / TURBO / OK" (</w:t>
      </w:r>
      <w:r>
        <w:rPr>
          <w:rFonts w:ascii="Times New Roman" w:hAnsi="Times New Roman" w:cs="Times New Roman"/>
        </w:rPr>
        <w:t>můžeme též n</w:t>
      </w:r>
      <w:r w:rsidRPr="0011304B">
        <w:rPr>
          <w:rFonts w:ascii="Times New Roman" w:hAnsi="Times New Roman" w:cs="Times New Roman"/>
        </w:rPr>
        <w:t>etlač</w:t>
      </w:r>
      <w:r>
        <w:rPr>
          <w:rFonts w:ascii="Times New Roman" w:hAnsi="Times New Roman" w:cs="Times New Roman"/>
        </w:rPr>
        <w:t>it, če</w:t>
      </w:r>
      <w:r w:rsidRPr="0011304B">
        <w:rPr>
          <w:rFonts w:ascii="Times New Roman" w:hAnsi="Times New Roman" w:cs="Times New Roman"/>
        </w:rPr>
        <w:t>káme 4s) s</w:t>
      </w:r>
      <w:r>
        <w:rPr>
          <w:rFonts w:ascii="Times New Roman" w:hAnsi="Times New Roman" w:cs="Times New Roman"/>
        </w:rPr>
        <w:t>e na obrazovce</w:t>
      </w:r>
      <w:r w:rsidRPr="0011304B">
        <w:rPr>
          <w:rFonts w:ascii="Times New Roman" w:hAnsi="Times New Roman" w:cs="Times New Roman"/>
        </w:rPr>
        <w:t xml:space="preserve"> zobrazí „</w:t>
      </w:r>
      <w:r>
        <w:rPr>
          <w:rFonts w:ascii="Times New Roman" w:hAnsi="Times New Roman" w:cs="Times New Roman"/>
          <w:b/>
        </w:rPr>
        <w:t>okno</w:t>
      </w:r>
      <w:r>
        <w:rPr>
          <w:rFonts w:ascii="Times New Roman" w:hAnsi="Times New Roman" w:cs="Times New Roman"/>
        </w:rPr>
        <w:t>“, které dává podně</w:t>
      </w:r>
      <w:r w:rsidRPr="0011304B">
        <w:rPr>
          <w:rFonts w:ascii="Times New Roman" w:hAnsi="Times New Roman" w:cs="Times New Roman"/>
        </w:rPr>
        <w:t>t k</w:t>
      </w:r>
      <w:r>
        <w:rPr>
          <w:rFonts w:ascii="Times New Roman" w:hAnsi="Times New Roman" w:cs="Times New Roman"/>
        </w:rPr>
        <w:t xml:space="preserve"> nastavení režimu </w:t>
      </w:r>
      <w:r>
        <w:rPr>
          <w:rStyle w:val="tlid-translation"/>
        </w:rPr>
        <w:t>otevřeného okna- aktivní / neaktivní (zapnutí nebo vypnutí, předvolené nastavení - off) .</w:t>
      </w:r>
    </w:p>
    <w:p w:rsidR="005E534C" w:rsidRDefault="005E534C" w:rsidP="005E534C">
      <w:pPr>
        <w:jc w:val="both"/>
        <w:rPr>
          <w:rFonts w:ascii="Times New Roman" w:hAnsi="Times New Roman" w:cs="Times New Roman"/>
        </w:rPr>
      </w:pPr>
      <w:r>
        <w:rPr>
          <w:rFonts w:ascii="Times New Roman" w:hAnsi="Times New Roman" w:cs="Times New Roman"/>
        </w:rPr>
        <w:t>Při nastavení aktivní/neaktivní a stlačením potvrzovacího tlačítka</w:t>
      </w:r>
      <w:r w:rsidRPr="0011304B">
        <w:rPr>
          <w:rFonts w:ascii="Times New Roman" w:hAnsi="Times New Roman" w:cs="Times New Roman"/>
        </w:rPr>
        <w:t xml:space="preserve"> "WEEK / TURBO / OK" (</w:t>
      </w:r>
      <w:r>
        <w:rPr>
          <w:rFonts w:ascii="Times New Roman" w:hAnsi="Times New Roman" w:cs="Times New Roman"/>
        </w:rPr>
        <w:t>není možné netlačit a čekat 4s) se</w:t>
      </w:r>
      <w:r w:rsidRPr="0011304B">
        <w:rPr>
          <w:rFonts w:ascii="Times New Roman" w:hAnsi="Times New Roman" w:cs="Times New Roman"/>
        </w:rPr>
        <w:t xml:space="preserve"> zobrazí </w:t>
      </w:r>
      <w:r>
        <w:rPr>
          <w:rFonts w:ascii="Times New Roman" w:hAnsi="Times New Roman" w:cs="Times New Roman"/>
        </w:rPr>
        <w:t xml:space="preserve"> </w:t>
      </w:r>
      <w:r w:rsidRPr="0011304B">
        <w:rPr>
          <w:rFonts w:ascii="Times New Roman" w:hAnsi="Times New Roman" w:cs="Times New Roman"/>
        </w:rPr>
        <w:t>“</w:t>
      </w:r>
      <w:r w:rsidRPr="00D11464">
        <w:rPr>
          <w:rStyle w:val="tlid-translation"/>
          <w:b/>
        </w:rPr>
        <w:t>hiSt</w:t>
      </w:r>
      <w:r>
        <w:rPr>
          <w:rStyle w:val="tlid-translation"/>
        </w:rPr>
        <w:t>" pro ekonomický režim. Nastavená hysterézie pro ekonomický režim bude konstantní pro všechny ostatní dny v týdnu. Po jeho nastavení (tlačítka "PLUS" nebo "MINUS") a přijetí tlačítka "WEEK / TURBO / OK" (není možné ztlačit čekání 4s) se na displeji objeví slovo "</w:t>
      </w:r>
      <w:r w:rsidRPr="00D11464">
        <w:rPr>
          <w:rStyle w:val="tlid-translation"/>
          <w:b/>
        </w:rPr>
        <w:t>d1</w:t>
      </w:r>
      <w:r>
        <w:rPr>
          <w:rStyle w:val="tlid-translation"/>
        </w:rPr>
        <w:t>" den v týdnu.</w:t>
      </w:r>
    </w:p>
    <w:p w:rsidR="005E534C" w:rsidRPr="0011304B" w:rsidRDefault="005E534C" w:rsidP="005E534C">
      <w:pPr>
        <w:jc w:val="both"/>
        <w:rPr>
          <w:rFonts w:ascii="Times New Roman" w:hAnsi="Times New Roman" w:cs="Times New Roman"/>
        </w:rPr>
      </w:pPr>
      <w:r>
        <w:rPr>
          <w:rFonts w:ascii="Times New Roman" w:hAnsi="Times New Roman" w:cs="Times New Roman"/>
        </w:rPr>
        <w:t>Ztlačením tlačítka "WEEK / TURBO / OK" (ne</w:t>
      </w:r>
      <w:r w:rsidRPr="0011304B">
        <w:rPr>
          <w:rFonts w:ascii="Times New Roman" w:hAnsi="Times New Roman" w:cs="Times New Roman"/>
        </w:rPr>
        <w:t xml:space="preserve">bo </w:t>
      </w:r>
      <w:r>
        <w:rPr>
          <w:rFonts w:ascii="Times New Roman" w:hAnsi="Times New Roman" w:cs="Times New Roman"/>
        </w:rPr>
        <w:t>bez ztlačení počke</w:t>
      </w:r>
      <w:r w:rsidRPr="0011304B">
        <w:rPr>
          <w:rFonts w:ascii="Times New Roman" w:hAnsi="Times New Roman" w:cs="Times New Roman"/>
        </w:rPr>
        <w:t>jte 4</w:t>
      </w:r>
      <w:r>
        <w:rPr>
          <w:rFonts w:ascii="Times New Roman" w:hAnsi="Times New Roman" w:cs="Times New Roman"/>
        </w:rPr>
        <w:t>s) postupně zobrazuje parametr “</w:t>
      </w:r>
      <w:r w:rsidRPr="0011304B">
        <w:rPr>
          <w:rFonts w:ascii="Times New Roman" w:hAnsi="Times New Roman" w:cs="Times New Roman"/>
        </w:rPr>
        <w:t>t, on1, off1, on2, off2</w:t>
      </w:r>
      <w:r>
        <w:rPr>
          <w:rFonts w:ascii="Times New Roman" w:hAnsi="Times New Roman" w:cs="Times New Roman"/>
        </w:rPr>
        <w:t>“</w:t>
      </w:r>
      <w:r w:rsidRPr="0011304B">
        <w:rPr>
          <w:rFonts w:ascii="Times New Roman" w:hAnsi="Times New Roman" w:cs="Times New Roman"/>
        </w:rPr>
        <w:t xml:space="preserve"> udáva</w:t>
      </w:r>
      <w:r>
        <w:rPr>
          <w:rFonts w:ascii="Times New Roman" w:hAnsi="Times New Roman" w:cs="Times New Roman"/>
        </w:rPr>
        <w:t>jící</w:t>
      </w:r>
      <w:r w:rsidRPr="0011304B">
        <w:rPr>
          <w:rFonts w:ascii="Times New Roman" w:hAnsi="Times New Roman" w:cs="Times New Roman"/>
        </w:rPr>
        <w:t xml:space="preserve"> nastave</w:t>
      </w:r>
      <w:r>
        <w:rPr>
          <w:rFonts w:ascii="Times New Roman" w:hAnsi="Times New Roman" w:cs="Times New Roman"/>
        </w:rPr>
        <w:t>ní teplotu pro daný den v týdnu a začá</w:t>
      </w:r>
      <w:r w:rsidRPr="0011304B">
        <w:rPr>
          <w:rFonts w:ascii="Times New Roman" w:hAnsi="Times New Roman" w:cs="Times New Roman"/>
        </w:rPr>
        <w:t>t</w:t>
      </w:r>
      <w:r>
        <w:rPr>
          <w:rFonts w:ascii="Times New Roman" w:hAnsi="Times New Roman" w:cs="Times New Roman"/>
        </w:rPr>
        <w:t>e</w:t>
      </w:r>
      <w:r w:rsidRPr="0011304B">
        <w:rPr>
          <w:rFonts w:ascii="Times New Roman" w:hAnsi="Times New Roman" w:cs="Times New Roman"/>
        </w:rPr>
        <w:t>k a kon</w:t>
      </w:r>
      <w:r>
        <w:rPr>
          <w:rFonts w:ascii="Times New Roman" w:hAnsi="Times New Roman" w:cs="Times New Roman"/>
        </w:rPr>
        <w:t>e</w:t>
      </w:r>
      <w:r w:rsidRPr="0011304B">
        <w:rPr>
          <w:rFonts w:ascii="Times New Roman" w:hAnsi="Times New Roman" w:cs="Times New Roman"/>
        </w:rPr>
        <w:t xml:space="preserve">c </w:t>
      </w:r>
      <w:r>
        <w:rPr>
          <w:rFonts w:ascii="Times New Roman" w:hAnsi="Times New Roman" w:cs="Times New Roman"/>
        </w:rPr>
        <w:t>me</w:t>
      </w:r>
      <w:r w:rsidRPr="0011304B">
        <w:rPr>
          <w:rFonts w:ascii="Times New Roman" w:hAnsi="Times New Roman" w:cs="Times New Roman"/>
        </w:rPr>
        <w:t xml:space="preserve">zi </w:t>
      </w:r>
      <w:r>
        <w:rPr>
          <w:rFonts w:ascii="Times New Roman" w:hAnsi="Times New Roman" w:cs="Times New Roman"/>
        </w:rPr>
        <w:t>dvěmi</w:t>
      </w:r>
      <w:r w:rsidRPr="0011304B">
        <w:rPr>
          <w:rFonts w:ascii="Times New Roman" w:hAnsi="Times New Roman" w:cs="Times New Roman"/>
        </w:rPr>
        <w:t xml:space="preserve"> zónami k</w:t>
      </w:r>
      <w:r>
        <w:rPr>
          <w:rFonts w:ascii="Times New Roman" w:hAnsi="Times New Roman" w:cs="Times New Roman"/>
        </w:rPr>
        <w:t xml:space="preserve">omfortu pro každý den. Pomocí tlačitek </w:t>
      </w:r>
      <w:r w:rsidRPr="0011304B">
        <w:rPr>
          <w:rFonts w:ascii="Times New Roman" w:hAnsi="Times New Roman" w:cs="Times New Roman"/>
        </w:rPr>
        <w:t>"PL</w:t>
      </w:r>
      <w:r>
        <w:rPr>
          <w:rFonts w:ascii="Times New Roman" w:hAnsi="Times New Roman" w:cs="Times New Roman"/>
        </w:rPr>
        <w:t>US" a "MINUS" určujeme komfortní teplotu (to samé platí pro dvě zóny za jeden den) a rozsah komfortních časových pásem. Časové pásma začínají a končí</w:t>
      </w:r>
      <w:r w:rsidRPr="0011304B">
        <w:rPr>
          <w:rFonts w:ascii="Times New Roman" w:hAnsi="Times New Roman" w:cs="Times New Roman"/>
        </w:rPr>
        <w:t xml:space="preserve"> v </w:t>
      </w:r>
      <w:r>
        <w:rPr>
          <w:rFonts w:ascii="Times New Roman" w:hAnsi="Times New Roman" w:cs="Times New Roman"/>
        </w:rPr>
        <w:t>celých</w:t>
      </w:r>
      <w:r w:rsidRPr="0011304B">
        <w:rPr>
          <w:rFonts w:ascii="Times New Roman" w:hAnsi="Times New Roman" w:cs="Times New Roman"/>
        </w:rPr>
        <w:t xml:space="preserve"> hodinách. </w:t>
      </w:r>
    </w:p>
    <w:p w:rsidR="005E534C" w:rsidRDefault="002A7E3D" w:rsidP="005E534C">
      <w:pPr>
        <w:jc w:val="both"/>
        <w:rPr>
          <w:rFonts w:ascii="Times New Roman" w:hAnsi="Times New Roman" w:cs="Times New Roman"/>
        </w:rPr>
      </w:pPr>
      <w:r>
        <w:rPr>
          <w:rFonts w:ascii="Times New Roman" w:hAnsi="Times New Roman" w:cs="Times New Roman"/>
        </w:rPr>
        <w:t>C</w:t>
      </w:r>
      <w:r w:rsidR="005E534C" w:rsidRPr="0011304B">
        <w:rPr>
          <w:rFonts w:ascii="Times New Roman" w:hAnsi="Times New Roman" w:cs="Times New Roman"/>
        </w:rPr>
        <w:t>hcete</w:t>
      </w:r>
      <w:r>
        <w:rPr>
          <w:rFonts w:ascii="Times New Roman" w:hAnsi="Times New Roman" w:cs="Times New Roman"/>
        </w:rPr>
        <w:t>-li přijmout nastavení, z</w:t>
      </w:r>
      <w:r w:rsidR="005E534C" w:rsidRPr="0011304B">
        <w:rPr>
          <w:rFonts w:ascii="Times New Roman" w:hAnsi="Times New Roman" w:cs="Times New Roman"/>
        </w:rPr>
        <w:t>tl</w:t>
      </w:r>
      <w:r>
        <w:rPr>
          <w:rFonts w:ascii="Times New Roman" w:hAnsi="Times New Roman" w:cs="Times New Roman"/>
        </w:rPr>
        <w:t>ačte tlačítko "WEEK / TURBO / OK" (můžeme též ztlačit a čekat</w:t>
      </w:r>
      <w:r w:rsidR="005E534C" w:rsidRPr="0011304B">
        <w:rPr>
          <w:rFonts w:ascii="Times New Roman" w:hAnsi="Times New Roman" w:cs="Times New Roman"/>
        </w:rPr>
        <w:t xml:space="preserve"> 4s). Po nastavení </w:t>
      </w:r>
      <w:r>
        <w:rPr>
          <w:rFonts w:ascii="Times New Roman" w:hAnsi="Times New Roman" w:cs="Times New Roman"/>
        </w:rPr>
        <w:t>poslední</w:t>
      </w:r>
      <w:r w:rsidR="005E534C">
        <w:rPr>
          <w:rFonts w:ascii="Times New Roman" w:hAnsi="Times New Roman" w:cs="Times New Roman"/>
        </w:rPr>
        <w:t>ho</w:t>
      </w:r>
      <w:r>
        <w:rPr>
          <w:rFonts w:ascii="Times New Roman" w:hAnsi="Times New Roman" w:cs="Times New Roman"/>
        </w:rPr>
        <w:t xml:space="preserve"> času pro první den, pro druhou</w:t>
      </w:r>
      <w:r w:rsidR="005E534C" w:rsidRPr="0011304B">
        <w:rPr>
          <w:rFonts w:ascii="Times New Roman" w:hAnsi="Times New Roman" w:cs="Times New Roman"/>
        </w:rPr>
        <w:t xml:space="preserve"> zónu</w:t>
      </w:r>
      <w:r>
        <w:rPr>
          <w:rFonts w:ascii="Times New Roman" w:hAnsi="Times New Roman" w:cs="Times New Roman"/>
        </w:rPr>
        <w:t xml:space="preserve"> se na displeji se objeví hlásení</w:t>
      </w:r>
      <w:r w:rsidR="005E534C" w:rsidRPr="0011304B">
        <w:rPr>
          <w:rFonts w:ascii="Times New Roman" w:hAnsi="Times New Roman" w:cs="Times New Roman"/>
        </w:rPr>
        <w:t xml:space="preserve">, </w:t>
      </w:r>
      <w:r w:rsidR="005E534C" w:rsidRPr="00D11464">
        <w:rPr>
          <w:rFonts w:ascii="Times New Roman" w:hAnsi="Times New Roman" w:cs="Times New Roman"/>
          <w:b/>
        </w:rPr>
        <w:t>d2</w:t>
      </w:r>
      <w:r>
        <w:rPr>
          <w:rFonts w:ascii="Times New Roman" w:hAnsi="Times New Roman" w:cs="Times New Roman"/>
        </w:rPr>
        <w:t xml:space="preserve"> ', která dáva stimul pro nastavení teploty a časových pásem pro druhý den v týdnu. Celkově můžeme vykonat nastavení na 7 dní v týdnů.</w:t>
      </w:r>
      <w:r w:rsidR="005E534C" w:rsidRPr="0011304B">
        <w:rPr>
          <w:rFonts w:ascii="Times New Roman" w:hAnsi="Times New Roman" w:cs="Times New Roman"/>
        </w:rPr>
        <w:t xml:space="preserve"> </w:t>
      </w:r>
    </w:p>
    <w:p w:rsidR="005E534C" w:rsidRPr="0011304B" w:rsidRDefault="002A7E3D" w:rsidP="005E534C">
      <w:pPr>
        <w:jc w:val="both"/>
        <w:rPr>
          <w:rFonts w:ascii="Times New Roman" w:hAnsi="Times New Roman" w:cs="Times New Roman"/>
        </w:rPr>
      </w:pPr>
      <w:r>
        <w:rPr>
          <w:rFonts w:ascii="Times New Roman" w:hAnsi="Times New Roman" w:cs="Times New Roman"/>
        </w:rPr>
        <w:t>Po naprogramovaní posledního dne v týdnu se na obrazovce zobrazí aktuálně naměřená teplota.</w:t>
      </w:r>
      <w:r>
        <w:rPr>
          <w:rFonts w:ascii="Times New Roman" w:hAnsi="Times New Roman" w:cs="Times New Roman"/>
        </w:rPr>
        <w:br/>
        <w:t>V regulátoru je možné automaticky zkopírovat nastavení prvního dne v týdnu pro nastavení zbylých šesti dnů. Jak chcete  urobit t.j. pro úpravu nastavení časových pásem ostatních dní nastavit stejné  parametry jako pro první den“d1“, stlačte a přidržte dvě tlačítka</w:t>
      </w:r>
      <w:r w:rsidR="005E534C" w:rsidRPr="0011304B">
        <w:rPr>
          <w:rFonts w:ascii="Times New Roman" w:hAnsi="Times New Roman" w:cs="Times New Roman"/>
        </w:rPr>
        <w:t xml:space="preserve"> </w:t>
      </w:r>
      <w:r w:rsidR="005E534C">
        <w:rPr>
          <w:rStyle w:val="tlid-translation"/>
        </w:rPr>
        <w:t>"PLUS" a "MINUS".</w:t>
      </w:r>
      <w:r>
        <w:rPr>
          <w:rStyle w:val="tlid-translation"/>
        </w:rPr>
        <w:t xml:space="preserve"> </w:t>
      </w:r>
      <w:r>
        <w:rPr>
          <w:rFonts w:ascii="Times New Roman" w:hAnsi="Times New Roman" w:cs="Times New Roman"/>
        </w:rPr>
        <w:t>Po přibližně 4 s se spustí automatické kopírování, které je indikované symbole</w:t>
      </w:r>
      <w:r w:rsidR="005E534C" w:rsidRPr="0011304B">
        <w:rPr>
          <w:rFonts w:ascii="Times New Roman" w:hAnsi="Times New Roman" w:cs="Times New Roman"/>
        </w:rPr>
        <w:t>m "8</w:t>
      </w:r>
      <w:r>
        <w:rPr>
          <w:rFonts w:ascii="Times New Roman" w:hAnsi="Times New Roman" w:cs="Times New Roman"/>
        </w:rPr>
        <w:t>", který se</w:t>
      </w:r>
      <w:r w:rsidR="005E534C" w:rsidRPr="0011304B">
        <w:rPr>
          <w:rFonts w:ascii="Times New Roman" w:hAnsi="Times New Roman" w:cs="Times New Roman"/>
        </w:rPr>
        <w:t xml:space="preserve"> pohybuje </w:t>
      </w:r>
      <w:r>
        <w:rPr>
          <w:rFonts w:ascii="Times New Roman" w:hAnsi="Times New Roman" w:cs="Times New Roman"/>
        </w:rPr>
        <w:t>přes</w:t>
      </w:r>
      <w:r w:rsidR="005E534C">
        <w:rPr>
          <w:rFonts w:ascii="Times New Roman" w:hAnsi="Times New Roman" w:cs="Times New Roman"/>
        </w:rPr>
        <w:t xml:space="preserve"> segmenty</w:t>
      </w:r>
      <w:r w:rsidR="005E534C" w:rsidRPr="0011304B">
        <w:rPr>
          <w:rFonts w:ascii="Times New Roman" w:hAnsi="Times New Roman" w:cs="Times New Roman"/>
        </w:rPr>
        <w:t xml:space="preserve"> LED. Po </w:t>
      </w:r>
      <w:r w:rsidR="005E534C">
        <w:rPr>
          <w:rFonts w:ascii="Times New Roman" w:hAnsi="Times New Roman" w:cs="Times New Roman"/>
        </w:rPr>
        <w:t xml:space="preserve">dokončení </w:t>
      </w:r>
      <w:r>
        <w:rPr>
          <w:rFonts w:ascii="Times New Roman" w:hAnsi="Times New Roman" w:cs="Times New Roman"/>
        </w:rPr>
        <w:t xml:space="preserve">kopírování se regulátor vrátí na normální provozní obrazovku a zobrazí aktuální naměřenou </w:t>
      </w:r>
      <w:r w:rsidR="005E534C" w:rsidRPr="0011304B">
        <w:rPr>
          <w:rFonts w:ascii="Times New Roman" w:hAnsi="Times New Roman" w:cs="Times New Roman"/>
        </w:rPr>
        <w:t>teplotu.</w:t>
      </w:r>
    </w:p>
    <w:p w:rsidR="00E21EAF" w:rsidRPr="0011304B" w:rsidRDefault="00E21EAF">
      <w:pPr>
        <w:rPr>
          <w:rFonts w:ascii="Times New Roman" w:hAnsi="Times New Roman" w:cs="Times New Roman"/>
        </w:rPr>
      </w:pPr>
    </w:p>
    <w:tbl>
      <w:tblPr>
        <w:tblW w:w="10095" w:type="dxa"/>
        <w:tblInd w:w="55" w:type="dxa"/>
        <w:tblCellMar>
          <w:left w:w="70" w:type="dxa"/>
          <w:right w:w="70" w:type="dxa"/>
        </w:tblCellMar>
        <w:tblLook w:val="04A0" w:firstRow="1" w:lastRow="0" w:firstColumn="1" w:lastColumn="0" w:noHBand="0" w:noVBand="1"/>
      </w:tblPr>
      <w:tblGrid>
        <w:gridCol w:w="900"/>
        <w:gridCol w:w="6040"/>
        <w:gridCol w:w="730"/>
        <w:gridCol w:w="709"/>
        <w:gridCol w:w="708"/>
        <w:gridCol w:w="1008"/>
      </w:tblGrid>
      <w:tr w:rsidR="00923DB0" w:rsidRPr="00923DB0" w:rsidTr="00923DB0">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param</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Opis parametru</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sz w:val="20"/>
                <w:szCs w:val="20"/>
                <w:lang w:eastAsia="sk-SK"/>
              </w:rPr>
            </w:pPr>
            <w:r w:rsidRPr="00923DB0">
              <w:rPr>
                <w:rFonts w:ascii="Times New Roman" w:eastAsia="Times New Roman" w:hAnsi="Times New Roman" w:cs="Times New Roman"/>
                <w:color w:val="000000"/>
                <w:sz w:val="20"/>
                <w:szCs w:val="20"/>
                <w:lang w:eastAsia="sk-SK"/>
              </w:rPr>
              <w:t>min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sz w:val="20"/>
                <w:szCs w:val="20"/>
                <w:lang w:eastAsia="sk-SK"/>
              </w:rPr>
            </w:pPr>
            <w:r w:rsidRPr="00923DB0">
              <w:rPr>
                <w:rFonts w:ascii="Times New Roman" w:eastAsia="Times New Roman" w:hAnsi="Times New Roman" w:cs="Times New Roman"/>
                <w:color w:val="000000"/>
                <w:sz w:val="20"/>
                <w:szCs w:val="20"/>
                <w:lang w:eastAsia="sk-SK"/>
              </w:rPr>
              <w:t>max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sz w:val="20"/>
                <w:szCs w:val="20"/>
                <w:lang w:eastAsia="sk-SK"/>
              </w:rPr>
            </w:pPr>
            <w:r w:rsidRPr="00923DB0">
              <w:rPr>
                <w:rFonts w:ascii="Times New Roman" w:eastAsia="Times New Roman" w:hAnsi="Times New Roman" w:cs="Times New Roman"/>
                <w:color w:val="000000"/>
                <w:sz w:val="20"/>
                <w:szCs w:val="20"/>
                <w:lang w:eastAsia="sk-SK"/>
              </w:rPr>
              <w:t>krok</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923DB0" w:rsidRPr="00923DB0" w:rsidRDefault="00923DB0" w:rsidP="00923DB0">
            <w:pPr>
              <w:jc w:val="center"/>
              <w:rPr>
                <w:rFonts w:ascii="Times New Roman" w:eastAsia="Times New Roman" w:hAnsi="Times New Roman" w:cs="Times New Roman"/>
                <w:color w:val="000000"/>
                <w:sz w:val="20"/>
                <w:szCs w:val="20"/>
                <w:lang w:eastAsia="sk-SK"/>
              </w:rPr>
            </w:pPr>
            <w:r w:rsidRPr="00923DB0">
              <w:rPr>
                <w:rFonts w:ascii="Times New Roman" w:eastAsia="Times New Roman" w:hAnsi="Times New Roman" w:cs="Times New Roman"/>
                <w:color w:val="000000"/>
                <w:sz w:val="20"/>
                <w:szCs w:val="20"/>
                <w:lang w:eastAsia="sk-SK"/>
              </w:rPr>
              <w:t>nas</w:t>
            </w:r>
            <w:r>
              <w:rPr>
                <w:rFonts w:ascii="Times New Roman" w:eastAsia="Times New Roman" w:hAnsi="Times New Roman" w:cs="Times New Roman"/>
                <w:color w:val="000000"/>
                <w:sz w:val="20"/>
                <w:szCs w:val="20"/>
                <w:lang w:eastAsia="sk-SK"/>
              </w:rPr>
              <w:t>t</w:t>
            </w:r>
            <w:r w:rsidR="002A7E3D">
              <w:rPr>
                <w:rFonts w:ascii="Times New Roman" w:eastAsia="Times New Roman" w:hAnsi="Times New Roman" w:cs="Times New Roman"/>
                <w:color w:val="000000"/>
                <w:sz w:val="20"/>
                <w:szCs w:val="20"/>
                <w:lang w:eastAsia="sk-SK"/>
              </w:rPr>
              <w:t>avení</w:t>
            </w:r>
            <w:r w:rsidRPr="00923DB0">
              <w:rPr>
                <w:rFonts w:ascii="Times New Roman" w:eastAsia="Times New Roman" w:hAnsi="Times New Roman" w:cs="Times New Roman"/>
                <w:color w:val="000000"/>
                <w:sz w:val="20"/>
                <w:szCs w:val="20"/>
                <w:lang w:eastAsia="sk-SK"/>
              </w:rPr>
              <w:t xml:space="preserve">    z výroby</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Stan</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Režim týdne - aktivní nebo ne</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off</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on</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off</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AdaP</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Adaptivní funkce - aktivna nebo ne</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off</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on</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off</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okno</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Funkce otevření okna – akti</w:t>
            </w:r>
            <w:r w:rsidR="00923DB0" w:rsidRPr="00923DB0">
              <w:rPr>
                <w:rFonts w:ascii="Times New Roman" w:eastAsia="Times New Roman" w:hAnsi="Times New Roman" w:cs="Times New Roman"/>
                <w:color w:val="000000"/>
                <w:sz w:val="20"/>
                <w:szCs w:val="20"/>
                <w:lang w:eastAsia="sk-SK"/>
              </w:rPr>
              <w:t>vn</w:t>
            </w:r>
            <w:r>
              <w:rPr>
                <w:rFonts w:ascii="Times New Roman" w:eastAsia="Times New Roman" w:hAnsi="Times New Roman" w:cs="Times New Roman"/>
                <w:color w:val="000000"/>
                <w:sz w:val="20"/>
                <w:szCs w:val="20"/>
                <w:lang w:eastAsia="sk-SK"/>
              </w:rPr>
              <w:t>í nebo ne</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off</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on</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off</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hiSt</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Hysteréza, při které  se sníží komfortní teplota pro</w:t>
            </w:r>
            <w:r w:rsidR="00923DB0" w:rsidRPr="00923DB0">
              <w:rPr>
                <w:rFonts w:ascii="Times New Roman" w:eastAsia="Times New Roman" w:hAnsi="Times New Roman" w:cs="Times New Roman"/>
                <w:color w:val="000000"/>
                <w:sz w:val="20"/>
                <w:szCs w:val="20"/>
                <w:lang w:eastAsia="sk-SK"/>
              </w:rPr>
              <w:t xml:space="preserve"> ekonomický režim.</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5,0</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0,1 C</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3,0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d1 t</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Komfortní teplota pro první</w:t>
            </w:r>
            <w:r w:rsidR="00923DB0" w:rsidRPr="00923DB0">
              <w:rPr>
                <w:rFonts w:ascii="Times New Roman" w:eastAsia="Times New Roman" w:hAnsi="Times New Roman" w:cs="Times New Roman"/>
                <w:color w:val="000000"/>
                <w:sz w:val="20"/>
                <w:szCs w:val="20"/>
                <w:lang w:eastAsia="sk-SK"/>
              </w:rPr>
              <w:t xml:space="preserve"> d</w:t>
            </w:r>
            <w:r>
              <w:rPr>
                <w:rFonts w:ascii="Times New Roman" w:eastAsia="Times New Roman" w:hAnsi="Times New Roman" w:cs="Times New Roman"/>
                <w:color w:val="000000"/>
                <w:sz w:val="20"/>
                <w:szCs w:val="20"/>
                <w:lang w:eastAsia="sk-SK"/>
              </w:rPr>
              <w:t>en v 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34,0</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0,1 C</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d1 on1</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2A7E3D"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startu prvního časového pásma (pohodlí) první den v týdnu</w:t>
            </w:r>
            <w:r w:rsidR="00923DB0" w:rsidRPr="00923DB0">
              <w:rPr>
                <w:rFonts w:ascii="Times New Roman" w:eastAsia="Times New Roman" w:hAnsi="Times New Roman" w:cs="Times New Roman"/>
                <w:color w:val="000000"/>
                <w:sz w:val="20"/>
                <w:szCs w:val="20"/>
                <w:lang w:eastAsia="sk-SK"/>
              </w:rPr>
              <w:t>.</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d1 off1</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3609C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vypnout první časovou zónu (pohodlí) první den v týdnu</w:t>
            </w:r>
            <w:r w:rsidR="00923DB0" w:rsidRPr="00923DB0">
              <w:rPr>
                <w:rFonts w:ascii="Times New Roman" w:eastAsia="Times New Roman" w:hAnsi="Times New Roman" w:cs="Times New Roman"/>
                <w:color w:val="000000"/>
                <w:sz w:val="20"/>
                <w:szCs w:val="20"/>
                <w:lang w:eastAsia="sk-SK"/>
              </w:rPr>
              <w:t>.</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d1 on2</w:t>
            </w:r>
          </w:p>
        </w:tc>
        <w:tc>
          <w:tcPr>
            <w:tcW w:w="6040" w:type="dxa"/>
            <w:tcBorders>
              <w:top w:val="nil"/>
              <w:left w:val="nil"/>
              <w:bottom w:val="single" w:sz="4" w:space="0" w:color="auto"/>
              <w:right w:val="single" w:sz="4" w:space="0" w:color="auto"/>
            </w:tcBorders>
            <w:shd w:val="clear" w:color="auto" w:fill="auto"/>
            <w:vAlign w:val="center"/>
            <w:hideMark/>
          </w:tcPr>
          <w:p w:rsidR="00923DB0" w:rsidRDefault="003609C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s</w:t>
            </w:r>
            <w:r w:rsidR="00923DB0" w:rsidRPr="00923DB0">
              <w:rPr>
                <w:rFonts w:ascii="Times New Roman" w:eastAsia="Times New Roman" w:hAnsi="Times New Roman" w:cs="Times New Roman"/>
                <w:color w:val="000000"/>
                <w:sz w:val="20"/>
                <w:szCs w:val="20"/>
                <w:lang w:eastAsia="sk-SK"/>
              </w:rPr>
              <w:t>tartu druhého</w:t>
            </w:r>
            <w:r>
              <w:rPr>
                <w:rFonts w:ascii="Times New Roman" w:eastAsia="Times New Roman" w:hAnsi="Times New Roman" w:cs="Times New Roman"/>
                <w:color w:val="000000"/>
                <w:sz w:val="20"/>
                <w:szCs w:val="20"/>
                <w:lang w:eastAsia="sk-SK"/>
              </w:rPr>
              <w:t xml:space="preserve"> časového pásma (komfort) prvního</w:t>
            </w:r>
            <w:r w:rsidR="00923DB0" w:rsidRPr="00923DB0">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dne v týdnu.</w:t>
            </w:r>
          </w:p>
          <w:p w:rsidR="00B91F7E" w:rsidRPr="00923DB0" w:rsidRDefault="00B91F7E" w:rsidP="00923DB0">
            <w:pPr>
              <w:rPr>
                <w:rFonts w:ascii="Times New Roman" w:eastAsia="Times New Roman" w:hAnsi="Times New Roman" w:cs="Times New Roman"/>
                <w:color w:val="000000"/>
                <w:sz w:val="20"/>
                <w:szCs w:val="20"/>
                <w:lang w:eastAsia="sk-SK"/>
              </w:rPr>
            </w:pP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d1 off2</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E159F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vypnutí druhé časové zóny (komfort) prvního dne v 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923DB0" w:rsidP="00923DB0">
            <w:pPr>
              <w:rPr>
                <w:rFonts w:ascii="Times New Roman" w:eastAsia="Times New Roman" w:hAnsi="Times New Roman" w:cs="Times New Roman"/>
                <w:color w:val="000000"/>
                <w:sz w:val="20"/>
                <w:szCs w:val="20"/>
                <w:lang w:eastAsia="sk-SK"/>
              </w:rPr>
            </w:pPr>
            <w:r w:rsidRPr="00923DB0">
              <w:rPr>
                <w:rFonts w:ascii="Times New Roman" w:eastAsia="Times New Roman" w:hAnsi="Times New Roman" w:cs="Times New Roman"/>
                <w:color w:val="000000"/>
                <w:sz w:val="20"/>
                <w:szCs w:val="20"/>
                <w:lang w:eastAsia="sk-SK"/>
              </w:rPr>
              <w:t>--</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d7 t</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E159F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Komfortní teplota pro sedmý den v 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 </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 </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 </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d7 on1</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E159F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startu první časové zóny (pohodlí) sedmého dne</w:t>
            </w:r>
            <w:r w:rsidR="00923DB0" w:rsidRPr="00923DB0">
              <w:rPr>
                <w:rFonts w:ascii="Times New Roman" w:eastAsia="Times New Roman" w:hAnsi="Times New Roman" w:cs="Times New Roman"/>
                <w:color w:val="000000"/>
                <w:sz w:val="20"/>
                <w:szCs w:val="20"/>
                <w:lang w:eastAsia="sk-SK"/>
              </w:rPr>
              <w:t xml:space="preserve"> v</w:t>
            </w:r>
            <w:r>
              <w:rPr>
                <w:rFonts w:ascii="Times New Roman" w:eastAsia="Times New Roman" w:hAnsi="Times New Roman" w:cs="Times New Roman"/>
                <w:color w:val="000000"/>
                <w:sz w:val="20"/>
                <w:szCs w:val="20"/>
                <w:lang w:eastAsia="sk-SK"/>
              </w:rPr>
              <w:t> </w:t>
            </w:r>
            <w:r w:rsidR="00923DB0" w:rsidRPr="00923DB0">
              <w:rPr>
                <w:rFonts w:ascii="Times New Roman" w:eastAsia="Times New Roman" w:hAnsi="Times New Roman" w:cs="Times New Roman"/>
                <w:color w:val="000000"/>
                <w:sz w:val="20"/>
                <w:szCs w:val="20"/>
                <w:lang w:eastAsia="sk-SK"/>
              </w:rPr>
              <w:t>t</w:t>
            </w:r>
            <w:r>
              <w:rPr>
                <w:rFonts w:ascii="Times New Roman" w:eastAsia="Times New Roman" w:hAnsi="Times New Roman" w:cs="Times New Roman"/>
                <w:color w:val="000000"/>
                <w:sz w:val="20"/>
                <w:szCs w:val="20"/>
                <w:lang w:eastAsia="sk-SK"/>
              </w:rPr>
              <w: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d7 off1</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E159F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ukončení první časové zóny (pohodlí) sedmého dne v 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5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d7 on2</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E159F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s</w:t>
            </w:r>
            <w:r w:rsidR="00923DB0" w:rsidRPr="00923DB0">
              <w:rPr>
                <w:rFonts w:ascii="Times New Roman" w:eastAsia="Times New Roman" w:hAnsi="Times New Roman" w:cs="Times New Roman"/>
                <w:color w:val="000000"/>
                <w:sz w:val="20"/>
                <w:szCs w:val="20"/>
                <w:lang w:eastAsia="sk-SK"/>
              </w:rPr>
              <w:t xml:space="preserve">tartu </w:t>
            </w:r>
            <w:r>
              <w:rPr>
                <w:rFonts w:ascii="Times New Roman" w:eastAsia="Times New Roman" w:hAnsi="Times New Roman" w:cs="Times New Roman"/>
                <w:color w:val="000000"/>
                <w:sz w:val="20"/>
                <w:szCs w:val="20"/>
                <w:lang w:eastAsia="sk-SK"/>
              </w:rPr>
              <w:t>druhého časového pásma (pohodlí) sedmého dne v 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r w:rsidR="00923DB0" w:rsidRPr="00923DB0" w:rsidTr="00923DB0">
        <w:trPr>
          <w:trHeight w:val="5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3DB0" w:rsidRPr="00923DB0" w:rsidRDefault="00923DB0" w:rsidP="00923DB0">
            <w:pPr>
              <w:rPr>
                <w:rFonts w:ascii="Times New Roman" w:eastAsia="Times New Roman" w:hAnsi="Times New Roman" w:cs="Times New Roman"/>
                <w:b/>
                <w:bCs/>
                <w:color w:val="000000"/>
                <w:lang w:eastAsia="sk-SK"/>
              </w:rPr>
            </w:pPr>
            <w:r w:rsidRPr="00923DB0">
              <w:rPr>
                <w:rFonts w:ascii="Times New Roman" w:eastAsia="Times New Roman" w:hAnsi="Times New Roman" w:cs="Times New Roman"/>
                <w:b/>
                <w:bCs/>
                <w:color w:val="000000"/>
                <w:lang w:eastAsia="sk-SK"/>
              </w:rPr>
              <w:t>d7 off2</w:t>
            </w:r>
          </w:p>
        </w:tc>
        <w:tc>
          <w:tcPr>
            <w:tcW w:w="6040" w:type="dxa"/>
            <w:tcBorders>
              <w:top w:val="nil"/>
              <w:left w:val="nil"/>
              <w:bottom w:val="single" w:sz="4" w:space="0" w:color="auto"/>
              <w:right w:val="single" w:sz="4" w:space="0" w:color="auto"/>
            </w:tcBorders>
            <w:shd w:val="clear" w:color="auto" w:fill="auto"/>
            <w:vAlign w:val="center"/>
            <w:hideMark/>
          </w:tcPr>
          <w:p w:rsidR="00923DB0" w:rsidRPr="00923DB0" w:rsidRDefault="00E159FE" w:rsidP="00923DB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Čas vypnutí druhého časového pásma (pohodlí) s</w:t>
            </w:r>
            <w:r w:rsidR="00923DB0" w:rsidRPr="00923DB0">
              <w:rPr>
                <w:rFonts w:ascii="Times New Roman" w:eastAsia="Times New Roman" w:hAnsi="Times New Roman" w:cs="Times New Roman"/>
                <w:color w:val="000000"/>
                <w:sz w:val="20"/>
                <w:szCs w:val="20"/>
                <w:lang w:eastAsia="sk-SK"/>
              </w:rPr>
              <w:t>edm</w:t>
            </w:r>
            <w:r>
              <w:rPr>
                <w:rFonts w:ascii="Times New Roman" w:eastAsia="Times New Roman" w:hAnsi="Times New Roman" w:cs="Times New Roman"/>
                <w:color w:val="000000"/>
                <w:sz w:val="20"/>
                <w:szCs w:val="20"/>
                <w:lang w:eastAsia="sk-SK"/>
              </w:rPr>
              <w:t>ého dne v týdnu.</w:t>
            </w:r>
          </w:p>
        </w:tc>
        <w:tc>
          <w:tcPr>
            <w:tcW w:w="730"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c>
          <w:tcPr>
            <w:tcW w:w="709"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24</w:t>
            </w:r>
          </w:p>
        </w:tc>
        <w:tc>
          <w:tcPr>
            <w:tcW w:w="7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1 h</w:t>
            </w:r>
          </w:p>
        </w:tc>
        <w:tc>
          <w:tcPr>
            <w:tcW w:w="1008" w:type="dxa"/>
            <w:tcBorders>
              <w:top w:val="nil"/>
              <w:left w:val="nil"/>
              <w:bottom w:val="single" w:sz="4" w:space="0" w:color="auto"/>
              <w:right w:val="single" w:sz="4" w:space="0" w:color="auto"/>
            </w:tcBorders>
            <w:shd w:val="clear" w:color="auto" w:fill="auto"/>
            <w:noWrap/>
            <w:vAlign w:val="center"/>
            <w:hideMark/>
          </w:tcPr>
          <w:p w:rsidR="00923DB0" w:rsidRPr="00923DB0" w:rsidRDefault="00923DB0" w:rsidP="00923DB0">
            <w:pPr>
              <w:jc w:val="center"/>
              <w:rPr>
                <w:rFonts w:ascii="Times New Roman" w:eastAsia="Times New Roman" w:hAnsi="Times New Roman" w:cs="Times New Roman"/>
                <w:color w:val="000000"/>
                <w:lang w:eastAsia="sk-SK"/>
              </w:rPr>
            </w:pPr>
            <w:r w:rsidRPr="00923DB0">
              <w:rPr>
                <w:rFonts w:ascii="Times New Roman" w:eastAsia="Times New Roman" w:hAnsi="Times New Roman" w:cs="Times New Roman"/>
                <w:color w:val="000000"/>
                <w:lang w:eastAsia="sk-SK"/>
              </w:rPr>
              <w:t>00</w:t>
            </w:r>
          </w:p>
        </w:tc>
      </w:tr>
    </w:tbl>
    <w:p w:rsidR="00923DB0" w:rsidRDefault="00923DB0">
      <w:pPr>
        <w:rPr>
          <w:rFonts w:ascii="Times New Roman" w:hAnsi="Times New Roman" w:cs="Times New Roman"/>
        </w:rPr>
      </w:pPr>
    </w:p>
    <w:p w:rsidR="00C345E3" w:rsidRDefault="00C345E3" w:rsidP="00C345E3">
      <w:pPr>
        <w:jc w:val="both"/>
        <w:rPr>
          <w:rFonts w:ascii="Times New Roman" w:hAnsi="Times New Roman" w:cs="Times New Roman"/>
        </w:rPr>
      </w:pPr>
    </w:p>
    <w:p w:rsidR="002C6DAC" w:rsidRDefault="00E159FE" w:rsidP="00E159FE">
      <w:pPr>
        <w:jc w:val="both"/>
        <w:rPr>
          <w:rFonts w:ascii="Times New Roman" w:hAnsi="Times New Roman" w:cs="Times New Roman"/>
        </w:rPr>
      </w:pPr>
      <w:r>
        <w:rPr>
          <w:rFonts w:ascii="Times New Roman" w:hAnsi="Times New Roman" w:cs="Times New Roman"/>
        </w:rPr>
        <w:lastRenderedPageBreak/>
        <w:t>Je-li týdenní režim neaktivní</w:t>
      </w:r>
      <w:r w:rsidRPr="0011304B">
        <w:rPr>
          <w:rFonts w:ascii="Times New Roman" w:hAnsi="Times New Roman" w:cs="Times New Roman"/>
        </w:rPr>
        <w:t xml:space="preserve"> (vo</w:t>
      </w:r>
      <w:r>
        <w:rPr>
          <w:rFonts w:ascii="Times New Roman" w:hAnsi="Times New Roman" w:cs="Times New Roman"/>
        </w:rPr>
        <w:t>l</w:t>
      </w:r>
      <w:r w:rsidRPr="0011304B">
        <w:rPr>
          <w:rFonts w:ascii="Times New Roman" w:hAnsi="Times New Roman" w:cs="Times New Roman"/>
        </w:rPr>
        <w:t>ba "vypnuté</w:t>
      </w:r>
      <w:r>
        <w:rPr>
          <w:rFonts w:ascii="Times New Roman" w:hAnsi="Times New Roman" w:cs="Times New Roman"/>
        </w:rPr>
        <w:t>"), regulátor pracuje v normálním režimu</w:t>
      </w:r>
      <w:r w:rsidRPr="0011304B">
        <w:rPr>
          <w:rFonts w:ascii="Times New Roman" w:hAnsi="Times New Roman" w:cs="Times New Roman"/>
        </w:rPr>
        <w:t xml:space="preserve"> </w:t>
      </w:r>
      <w:r>
        <w:rPr>
          <w:rFonts w:ascii="Times New Roman" w:hAnsi="Times New Roman" w:cs="Times New Roman"/>
        </w:rPr>
        <w:t xml:space="preserve">s </w:t>
      </w:r>
      <w:r w:rsidRPr="0011304B">
        <w:rPr>
          <w:rFonts w:ascii="Times New Roman" w:hAnsi="Times New Roman" w:cs="Times New Roman"/>
        </w:rPr>
        <w:t>nastavením teploty v</w:t>
      </w:r>
      <w:r>
        <w:rPr>
          <w:rFonts w:ascii="Times New Roman" w:hAnsi="Times New Roman" w:cs="Times New Roman"/>
        </w:rPr>
        <w:t xml:space="preserve"> místnosti podle nastavené</w:t>
      </w:r>
      <w:r w:rsidRPr="0011304B">
        <w:rPr>
          <w:rFonts w:ascii="Times New Roman" w:hAnsi="Times New Roman" w:cs="Times New Roman"/>
        </w:rPr>
        <w:t xml:space="preserve"> teplo</w:t>
      </w:r>
      <w:r w:rsidR="002C6DAC">
        <w:rPr>
          <w:rFonts w:ascii="Times New Roman" w:hAnsi="Times New Roman" w:cs="Times New Roman"/>
        </w:rPr>
        <w:t>ty.</w:t>
      </w:r>
    </w:p>
    <w:p w:rsidR="00E159FE" w:rsidRDefault="002C6DAC" w:rsidP="00E159FE">
      <w:pPr>
        <w:jc w:val="both"/>
        <w:rPr>
          <w:rFonts w:ascii="Times New Roman" w:hAnsi="Times New Roman" w:cs="Times New Roman"/>
        </w:rPr>
      </w:pPr>
      <w:r>
        <w:rPr>
          <w:rFonts w:ascii="Times New Roman" w:hAnsi="Times New Roman" w:cs="Times New Roman"/>
        </w:rPr>
        <w:t>Je-li týdenní režim aktivní ("zapnuté") a aktuální</w:t>
      </w:r>
      <w:r w:rsidR="00E159FE" w:rsidRPr="0011304B">
        <w:rPr>
          <w:rFonts w:ascii="Times New Roman" w:hAnsi="Times New Roman" w:cs="Times New Roman"/>
        </w:rPr>
        <w:t xml:space="preserve"> </w:t>
      </w:r>
      <w:r>
        <w:rPr>
          <w:rFonts w:ascii="Times New Roman" w:hAnsi="Times New Roman" w:cs="Times New Roman"/>
        </w:rPr>
        <w:t>čas bude mimo určených komfortní</w:t>
      </w:r>
      <w:r w:rsidR="00E159FE" w:rsidRPr="0011304B">
        <w:rPr>
          <w:rFonts w:ascii="Times New Roman" w:hAnsi="Times New Roman" w:cs="Times New Roman"/>
        </w:rPr>
        <w:t>ch zón,</w:t>
      </w:r>
      <w:r>
        <w:rPr>
          <w:rFonts w:ascii="Times New Roman" w:hAnsi="Times New Roman" w:cs="Times New Roman"/>
        </w:rPr>
        <w:t xml:space="preserve"> regulátor reguluje teplotu podle nastavené teploty pro každý den v týdnu, sníženou o nastavení hysterézii</w:t>
      </w:r>
      <w:r w:rsidR="00E159FE" w:rsidRPr="0011304B">
        <w:rPr>
          <w:rFonts w:ascii="Times New Roman" w:hAnsi="Times New Roman" w:cs="Times New Roman"/>
        </w:rPr>
        <w:t xml:space="preserve"> (ekonomický režim).</w:t>
      </w:r>
    </w:p>
    <w:p w:rsidR="00E159FE" w:rsidRDefault="002C6DAC" w:rsidP="00E159FE">
      <w:pPr>
        <w:jc w:val="both"/>
        <w:rPr>
          <w:rFonts w:ascii="Times New Roman" w:hAnsi="Times New Roman" w:cs="Times New Roman"/>
        </w:rPr>
      </w:pPr>
      <w:r>
        <w:rPr>
          <w:rFonts w:ascii="Times New Roman" w:hAnsi="Times New Roman" w:cs="Times New Roman"/>
        </w:rPr>
        <w:br/>
        <w:t>Příklad:</w:t>
      </w:r>
      <w:r>
        <w:rPr>
          <w:rFonts w:ascii="Times New Roman" w:hAnsi="Times New Roman" w:cs="Times New Roman"/>
        </w:rPr>
        <w:br/>
        <w:t>Den první</w:t>
      </w:r>
      <w:r w:rsidR="00E159FE" w:rsidRPr="0011304B">
        <w:rPr>
          <w:rFonts w:ascii="Times New Roman" w:hAnsi="Times New Roman" w:cs="Times New Roman"/>
        </w:rPr>
        <w:t>:</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StAn</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r>
      <w:r w:rsidRPr="0011304B">
        <w:rPr>
          <w:rFonts w:ascii="Times New Roman" w:hAnsi="Times New Roman" w:cs="Times New Roman"/>
        </w:rPr>
        <w:t xml:space="preserve">on </w:t>
      </w:r>
      <w:r w:rsidR="002C6DAC">
        <w:rPr>
          <w:rFonts w:ascii="Times New Roman" w:hAnsi="Times New Roman" w:cs="Times New Roman"/>
        </w:rPr>
        <w:t>(stav týdenn</w:t>
      </w:r>
      <w:r w:rsidRPr="0011304B">
        <w:rPr>
          <w:rFonts w:ascii="Times New Roman" w:hAnsi="Times New Roman" w:cs="Times New Roman"/>
        </w:rPr>
        <w:t>ho režimu - "zapnutý" - povolený)</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AdAP</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t>on</w:t>
      </w:r>
      <w:r w:rsidR="002C6DAC">
        <w:rPr>
          <w:rFonts w:ascii="Times New Roman" w:hAnsi="Times New Roman" w:cs="Times New Roman"/>
        </w:rPr>
        <w:t xml:space="preserve"> (adaptivní </w:t>
      </w:r>
      <w:r w:rsidRPr="0011304B">
        <w:rPr>
          <w:rFonts w:ascii="Times New Roman" w:hAnsi="Times New Roman" w:cs="Times New Roman"/>
        </w:rPr>
        <w:t xml:space="preserve"> režim "zapnutý" - zapnutý)</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xml:space="preserve">• okno </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t>on</w:t>
      </w:r>
      <w:r w:rsidR="002C6DAC">
        <w:rPr>
          <w:rFonts w:ascii="Times New Roman" w:hAnsi="Times New Roman" w:cs="Times New Roman"/>
        </w:rPr>
        <w:t xml:space="preserve"> (režim detekce otevř</w:t>
      </w:r>
      <w:r w:rsidRPr="0011304B">
        <w:rPr>
          <w:rFonts w:ascii="Times New Roman" w:hAnsi="Times New Roman" w:cs="Times New Roman"/>
        </w:rPr>
        <w:t>eného okna "zapnutý" - zapnutý)</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hist</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r>
      <w:r w:rsidR="002C6DAC">
        <w:rPr>
          <w:rFonts w:ascii="Times New Roman" w:hAnsi="Times New Roman" w:cs="Times New Roman"/>
        </w:rPr>
        <w:t>2˚C (teplotní hysteréza pro</w:t>
      </w:r>
      <w:r w:rsidRPr="0011304B">
        <w:rPr>
          <w:rFonts w:ascii="Times New Roman" w:hAnsi="Times New Roman" w:cs="Times New Roman"/>
        </w:rPr>
        <w:t xml:space="preserve"> ekonomický režim)</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xml:space="preserve">• t </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r>
      <w:r w:rsidR="002C6DAC">
        <w:rPr>
          <w:rFonts w:ascii="Times New Roman" w:hAnsi="Times New Roman" w:cs="Times New Roman"/>
        </w:rPr>
        <w:t>nastavení teploty pro</w:t>
      </w:r>
      <w:r w:rsidRPr="0011304B">
        <w:rPr>
          <w:rFonts w:ascii="Times New Roman" w:hAnsi="Times New Roman" w:cs="Times New Roman"/>
        </w:rPr>
        <w:t xml:space="preserve"> kom</w:t>
      </w:r>
      <w:r w:rsidR="002C6DAC">
        <w:rPr>
          <w:rFonts w:ascii="Times New Roman" w:hAnsi="Times New Roman" w:cs="Times New Roman"/>
        </w:rPr>
        <w:t xml:space="preserve">fortní </w:t>
      </w:r>
      <w:r w:rsidRPr="0011304B">
        <w:rPr>
          <w:rFonts w:ascii="Times New Roman" w:hAnsi="Times New Roman" w:cs="Times New Roman"/>
        </w:rPr>
        <w:t>režim 22˚C</w:t>
      </w:r>
    </w:p>
    <w:p w:rsidR="00E159FE" w:rsidRDefault="00E159FE" w:rsidP="00E159FE">
      <w:pPr>
        <w:tabs>
          <w:tab w:val="left" w:pos="851"/>
          <w:tab w:val="left" w:pos="993"/>
        </w:tabs>
        <w:jc w:val="both"/>
        <w:rPr>
          <w:rFonts w:ascii="Times New Roman" w:hAnsi="Times New Roman" w:cs="Times New Roman"/>
        </w:rPr>
      </w:pPr>
      <w:r>
        <w:rPr>
          <w:rFonts w:ascii="Times New Roman" w:hAnsi="Times New Roman" w:cs="Times New Roman"/>
        </w:rPr>
        <w:t>• on</w:t>
      </w:r>
      <w:r w:rsidRPr="0011304B">
        <w:rPr>
          <w:rFonts w:ascii="Times New Roman" w:hAnsi="Times New Roman" w:cs="Times New Roman"/>
        </w:rPr>
        <w:t xml:space="preserve">1 </w:t>
      </w:r>
      <w:r>
        <w:rPr>
          <w:rFonts w:ascii="Times New Roman" w:hAnsi="Times New Roman" w:cs="Times New Roman"/>
        </w:rPr>
        <w:tab/>
        <w:t>-</w:t>
      </w:r>
      <w:r>
        <w:rPr>
          <w:rFonts w:ascii="Times New Roman" w:hAnsi="Times New Roman" w:cs="Times New Roman"/>
        </w:rPr>
        <w:tab/>
      </w:r>
      <w:r w:rsidR="002C6DAC">
        <w:rPr>
          <w:rFonts w:ascii="Times New Roman" w:hAnsi="Times New Roman" w:cs="Times New Roman"/>
        </w:rPr>
        <w:t>5:00 (začátek první časové zóny pro komfortní</w:t>
      </w:r>
      <w:r w:rsidRPr="0011304B">
        <w:rPr>
          <w:rFonts w:ascii="Times New Roman" w:hAnsi="Times New Roman" w:cs="Times New Roman"/>
        </w:rPr>
        <w:t xml:space="preserve"> režim - 5:00 hod.)</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xml:space="preserve">• off1 </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r>
      <w:r w:rsidR="002C6DAC">
        <w:rPr>
          <w:rFonts w:ascii="Times New Roman" w:hAnsi="Times New Roman" w:cs="Times New Roman"/>
        </w:rPr>
        <w:t xml:space="preserve">10:00 (konec prvního časového pásma pro komfortní </w:t>
      </w:r>
      <w:r w:rsidRPr="0011304B">
        <w:rPr>
          <w:rFonts w:ascii="Times New Roman" w:hAnsi="Times New Roman" w:cs="Times New Roman"/>
        </w:rPr>
        <w:t>režim - 10:00 hod.)</w:t>
      </w:r>
    </w:p>
    <w:p w:rsidR="00E159FE" w:rsidRDefault="002C6DAC" w:rsidP="00E159FE">
      <w:pPr>
        <w:tabs>
          <w:tab w:val="left" w:pos="851"/>
          <w:tab w:val="left" w:pos="993"/>
        </w:tabs>
        <w:jc w:val="both"/>
        <w:rPr>
          <w:rFonts w:ascii="Times New Roman" w:hAnsi="Times New Roman" w:cs="Times New Roman"/>
        </w:rPr>
      </w:pPr>
      <w:r>
        <w:rPr>
          <w:rFonts w:ascii="Times New Roman" w:hAnsi="Times New Roman" w:cs="Times New Roman"/>
        </w:rPr>
        <w:t>to znamená první zóna pohodlí</w:t>
      </w:r>
      <w:r w:rsidR="00E159FE" w:rsidRPr="0011304B">
        <w:rPr>
          <w:rFonts w:ascii="Times New Roman" w:hAnsi="Times New Roman" w:cs="Times New Roman"/>
        </w:rPr>
        <w:t xml:space="preserve">: 5:00 </w:t>
      </w:r>
      <w:r w:rsidR="00E159FE" w:rsidRPr="003E0096">
        <w:rPr>
          <w:rFonts w:ascii="Times New Roman" w:hAnsi="Times New Roman" w:cs="Times New Roman"/>
          <w:b/>
          <w:bCs/>
        </w:rPr>
        <w:t xml:space="preserve">÷ </w:t>
      </w:r>
      <w:r w:rsidR="00E159FE" w:rsidRPr="0011304B">
        <w:rPr>
          <w:rFonts w:ascii="Times New Roman" w:hAnsi="Times New Roman" w:cs="Times New Roman"/>
        </w:rPr>
        <w:t>10:00</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xml:space="preserve">• </w:t>
      </w:r>
      <w:r>
        <w:rPr>
          <w:rFonts w:ascii="Times New Roman" w:hAnsi="Times New Roman" w:cs="Times New Roman"/>
        </w:rPr>
        <w:t>on</w:t>
      </w:r>
      <w:r w:rsidRPr="0011304B">
        <w:rPr>
          <w:rFonts w:ascii="Times New Roman" w:hAnsi="Times New Roman" w:cs="Times New Roman"/>
        </w:rPr>
        <w:t xml:space="preserve">2 </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r>
      <w:r w:rsidR="002C6DAC">
        <w:rPr>
          <w:rFonts w:ascii="Times New Roman" w:hAnsi="Times New Roman" w:cs="Times New Roman"/>
        </w:rPr>
        <w:t>15:00 (začáte</w:t>
      </w:r>
      <w:r w:rsidRPr="0011304B">
        <w:rPr>
          <w:rFonts w:ascii="Times New Roman" w:hAnsi="Times New Roman" w:cs="Times New Roman"/>
        </w:rPr>
        <w:t xml:space="preserve">k druhého </w:t>
      </w:r>
      <w:r w:rsidR="002C6DAC">
        <w:rPr>
          <w:rFonts w:ascii="Times New Roman" w:hAnsi="Times New Roman" w:cs="Times New Roman"/>
        </w:rPr>
        <w:t>časového pásma pro komfortní</w:t>
      </w:r>
      <w:r w:rsidRPr="0011304B">
        <w:rPr>
          <w:rFonts w:ascii="Times New Roman" w:hAnsi="Times New Roman" w:cs="Times New Roman"/>
        </w:rPr>
        <w:t xml:space="preserve"> režim - 15:00)</w:t>
      </w:r>
    </w:p>
    <w:p w:rsidR="00E159FE" w:rsidRDefault="00E159FE" w:rsidP="00E159FE">
      <w:pPr>
        <w:tabs>
          <w:tab w:val="left" w:pos="851"/>
          <w:tab w:val="left" w:pos="993"/>
        </w:tabs>
        <w:jc w:val="both"/>
        <w:rPr>
          <w:rFonts w:ascii="Times New Roman" w:hAnsi="Times New Roman" w:cs="Times New Roman"/>
        </w:rPr>
      </w:pPr>
      <w:r w:rsidRPr="0011304B">
        <w:rPr>
          <w:rFonts w:ascii="Times New Roman" w:hAnsi="Times New Roman" w:cs="Times New Roman"/>
        </w:rPr>
        <w:t xml:space="preserve">• off2 </w:t>
      </w:r>
      <w:r>
        <w:rPr>
          <w:rFonts w:ascii="Times New Roman" w:hAnsi="Times New Roman" w:cs="Times New Roman"/>
        </w:rPr>
        <w:tab/>
      </w:r>
      <w:r w:rsidRPr="0011304B">
        <w:rPr>
          <w:rFonts w:ascii="Times New Roman" w:hAnsi="Times New Roman" w:cs="Times New Roman"/>
        </w:rPr>
        <w:t xml:space="preserve">- </w:t>
      </w:r>
      <w:r>
        <w:rPr>
          <w:rFonts w:ascii="Times New Roman" w:hAnsi="Times New Roman" w:cs="Times New Roman"/>
        </w:rPr>
        <w:tab/>
      </w:r>
      <w:r w:rsidR="002C6DAC">
        <w:rPr>
          <w:rFonts w:ascii="Times New Roman" w:hAnsi="Times New Roman" w:cs="Times New Roman"/>
        </w:rPr>
        <w:t>23:00 (konec druhé časové zóny pro komfortní</w:t>
      </w:r>
      <w:r w:rsidRPr="0011304B">
        <w:rPr>
          <w:rFonts w:ascii="Times New Roman" w:hAnsi="Times New Roman" w:cs="Times New Roman"/>
        </w:rPr>
        <w:t xml:space="preserve"> režim - 23:00)</w:t>
      </w:r>
    </w:p>
    <w:p w:rsidR="00E159FE" w:rsidRDefault="002C6DAC" w:rsidP="00E159FE">
      <w:pPr>
        <w:jc w:val="both"/>
        <w:rPr>
          <w:rFonts w:ascii="Times New Roman" w:hAnsi="Times New Roman" w:cs="Times New Roman"/>
        </w:rPr>
      </w:pPr>
      <w:r>
        <w:rPr>
          <w:rFonts w:ascii="Times New Roman" w:hAnsi="Times New Roman" w:cs="Times New Roman"/>
        </w:rPr>
        <w:t>to znamená druhá komfortní</w:t>
      </w:r>
      <w:r w:rsidR="00E159FE" w:rsidRPr="0011304B">
        <w:rPr>
          <w:rFonts w:ascii="Times New Roman" w:hAnsi="Times New Roman" w:cs="Times New Roman"/>
        </w:rPr>
        <w:t xml:space="preserve"> zóna: 15:00 </w:t>
      </w:r>
      <w:r w:rsidR="00E159FE">
        <w:rPr>
          <w:rStyle w:val="A0"/>
        </w:rPr>
        <w:t xml:space="preserve">÷ </w:t>
      </w:r>
      <w:r w:rsidR="00E159FE" w:rsidRPr="0011304B">
        <w:rPr>
          <w:rFonts w:ascii="Times New Roman" w:hAnsi="Times New Roman" w:cs="Times New Roman"/>
        </w:rPr>
        <w:t xml:space="preserve"> 23:00</w:t>
      </w:r>
    </w:p>
    <w:p w:rsidR="00E159FE" w:rsidRDefault="002C6DAC" w:rsidP="00E159FE">
      <w:pPr>
        <w:jc w:val="both"/>
        <w:rPr>
          <w:rFonts w:ascii="Times New Roman" w:hAnsi="Times New Roman" w:cs="Times New Roman"/>
        </w:rPr>
      </w:pPr>
      <w:r>
        <w:rPr>
          <w:rFonts w:ascii="Times New Roman" w:hAnsi="Times New Roman" w:cs="Times New Roman"/>
        </w:rPr>
        <w:br/>
        <w:t>Mezi dvěmi komfortními zónami se</w:t>
      </w:r>
      <w:r w:rsidR="00E159FE" w:rsidRPr="0011304B">
        <w:rPr>
          <w:rFonts w:ascii="Times New Roman" w:hAnsi="Times New Roman" w:cs="Times New Roman"/>
        </w:rPr>
        <w:t xml:space="preserve"> časové pásmo ekonomické</w:t>
      </w:r>
      <w:r>
        <w:rPr>
          <w:rFonts w:ascii="Times New Roman" w:hAnsi="Times New Roman" w:cs="Times New Roman"/>
        </w:rPr>
        <w:t>ho režimu automaticky nastaví (snížení o hodnotu předtím nastavené</w:t>
      </w:r>
      <w:r w:rsidR="00E159FE" w:rsidRPr="0011304B">
        <w:rPr>
          <w:rFonts w:ascii="Times New Roman" w:hAnsi="Times New Roman" w:cs="Times New Roman"/>
        </w:rPr>
        <w:t xml:space="preserve"> hysteréz</w:t>
      </w:r>
      <w:r w:rsidR="00E159FE">
        <w:rPr>
          <w:rFonts w:ascii="Times New Roman" w:hAnsi="Times New Roman" w:cs="Times New Roman"/>
        </w:rPr>
        <w:t>ie</w:t>
      </w:r>
      <w:r w:rsidR="00E159FE" w:rsidRPr="0011304B">
        <w:rPr>
          <w:rFonts w:ascii="Times New Roman" w:hAnsi="Times New Roman" w:cs="Times New Roman"/>
        </w:rPr>
        <w:t>). To znamená:</w:t>
      </w:r>
    </w:p>
    <w:p w:rsidR="00E159FE" w:rsidRDefault="002C6DAC" w:rsidP="00E159FE">
      <w:pPr>
        <w:jc w:val="both"/>
        <w:rPr>
          <w:rFonts w:ascii="Times New Roman" w:hAnsi="Times New Roman" w:cs="Times New Roman"/>
        </w:rPr>
      </w:pPr>
      <w:r>
        <w:rPr>
          <w:rFonts w:ascii="Times New Roman" w:hAnsi="Times New Roman" w:cs="Times New Roman"/>
        </w:rPr>
        <w:t>První</w:t>
      </w:r>
      <w:r w:rsidR="00E159FE" w:rsidRPr="0011304B">
        <w:rPr>
          <w:rFonts w:ascii="Times New Roman" w:hAnsi="Times New Roman" w:cs="Times New Roman"/>
        </w:rPr>
        <w:t xml:space="preserve"> ekonomická zóna: 10:00 ÷ 15:00 (teplota 22˚C - 2˚C = 20˚C)</w:t>
      </w:r>
    </w:p>
    <w:p w:rsidR="00E159FE" w:rsidRDefault="00E159FE" w:rsidP="00E159FE">
      <w:pPr>
        <w:jc w:val="both"/>
        <w:rPr>
          <w:rFonts w:ascii="Times New Roman" w:hAnsi="Times New Roman" w:cs="Times New Roman"/>
        </w:rPr>
      </w:pPr>
      <w:r w:rsidRPr="0011304B">
        <w:rPr>
          <w:rFonts w:ascii="Times New Roman" w:hAnsi="Times New Roman" w:cs="Times New Roman"/>
        </w:rPr>
        <w:t xml:space="preserve">Druhá </w:t>
      </w:r>
      <w:r w:rsidR="002C6DAC">
        <w:rPr>
          <w:rFonts w:ascii="Times New Roman" w:hAnsi="Times New Roman" w:cs="Times New Roman"/>
        </w:rPr>
        <w:t>ekonomická zóna: 23:00 ÷ 5:00 (další den</w:t>
      </w:r>
      <w:r w:rsidRPr="0011304B">
        <w:rPr>
          <w:rFonts w:ascii="Times New Roman" w:hAnsi="Times New Roman" w:cs="Times New Roman"/>
        </w:rPr>
        <w:t>) (teplota 22˚C - 2˚C = 20˚C)</w:t>
      </w:r>
    </w:p>
    <w:p w:rsidR="00E159FE" w:rsidRDefault="002C6DAC" w:rsidP="00E159FE">
      <w:pPr>
        <w:jc w:val="both"/>
        <w:rPr>
          <w:rFonts w:ascii="Times New Roman" w:hAnsi="Times New Roman" w:cs="Times New Roman"/>
        </w:rPr>
      </w:pPr>
      <w:r>
        <w:rPr>
          <w:rFonts w:ascii="Times New Roman" w:hAnsi="Times New Roman" w:cs="Times New Roman"/>
        </w:rPr>
        <w:t>Můžeme zkopírovat nastavení pro každý den v týdnu ( výše uvedený popis) nebo programovat každý den v týdnu</w:t>
      </w:r>
      <w:r w:rsidR="00E159FE" w:rsidRPr="0011304B">
        <w:rPr>
          <w:rFonts w:ascii="Times New Roman" w:hAnsi="Times New Roman" w:cs="Times New Roman"/>
        </w:rPr>
        <w:t xml:space="preserve"> zvlášť nast</w:t>
      </w:r>
      <w:r>
        <w:rPr>
          <w:rFonts w:ascii="Times New Roman" w:hAnsi="Times New Roman" w:cs="Times New Roman"/>
        </w:rPr>
        <w:t>avením teploty a časových pásem</w:t>
      </w:r>
      <w:r w:rsidR="00E159FE" w:rsidRPr="0011304B">
        <w:rPr>
          <w:rFonts w:ascii="Times New Roman" w:hAnsi="Times New Roman" w:cs="Times New Roman"/>
        </w:rPr>
        <w:t xml:space="preserve"> komfortu.</w:t>
      </w:r>
    </w:p>
    <w:p w:rsidR="00E159FE" w:rsidRDefault="00E159FE" w:rsidP="00E159FE">
      <w:pPr>
        <w:jc w:val="both"/>
        <w:rPr>
          <w:rFonts w:ascii="Times New Roman" w:hAnsi="Times New Roman" w:cs="Times New Roman"/>
        </w:rPr>
      </w:pPr>
      <w:r w:rsidRPr="0011304B">
        <w:rPr>
          <w:rFonts w:ascii="Times New Roman" w:hAnsi="Times New Roman" w:cs="Times New Roman"/>
        </w:rPr>
        <w:t>Poznámka: Nastavená hysterézia je konštantná pre všetky dni v týždni! Všetky parametre nastavené počas týždenného programovania je možné kedykoľvek upraviť a zmeniť!</w:t>
      </w:r>
    </w:p>
    <w:p w:rsidR="00E159FE" w:rsidRDefault="00E159FE" w:rsidP="00C345E3">
      <w:pPr>
        <w:jc w:val="both"/>
        <w:rPr>
          <w:rFonts w:ascii="Times New Roman" w:hAnsi="Times New Roman" w:cs="Times New Roman"/>
        </w:rPr>
      </w:pPr>
    </w:p>
    <w:p w:rsidR="00E56D11" w:rsidRDefault="00E56D11" w:rsidP="00C345E3">
      <w:pPr>
        <w:jc w:val="both"/>
        <w:rPr>
          <w:rFonts w:ascii="Times New Roman" w:hAnsi="Times New Roman" w:cs="Times New Roman"/>
        </w:rPr>
      </w:pPr>
    </w:p>
    <w:p w:rsidR="00C345E3" w:rsidRDefault="002C6DAC" w:rsidP="00C345E3">
      <w:pPr>
        <w:jc w:val="both"/>
        <w:rPr>
          <w:rFonts w:ascii="Times New Roman" w:hAnsi="Times New Roman" w:cs="Times New Roman"/>
        </w:rPr>
      </w:pPr>
      <w:r>
        <w:rPr>
          <w:rFonts w:ascii="Times New Roman" w:hAnsi="Times New Roman" w:cs="Times New Roman"/>
        </w:rPr>
        <w:t>GRAFICKÝ PŘÍKLAD PROGRAMOVÁNÍ V TÝDENÍM PROGRAMOVANÉM REŽIMU</w:t>
      </w:r>
      <w:r w:rsidR="00725889" w:rsidRPr="0011304B">
        <w:rPr>
          <w:rFonts w:ascii="Times New Roman" w:hAnsi="Times New Roman" w:cs="Times New Roman"/>
        </w:rPr>
        <w:t>.</w:t>
      </w:r>
    </w:p>
    <w:p w:rsidR="00E56D11" w:rsidRDefault="00E56D11" w:rsidP="00C345E3">
      <w:pPr>
        <w:jc w:val="both"/>
        <w:rPr>
          <w:rFonts w:ascii="Times New Roman" w:hAnsi="Times New Roman" w:cs="Times New Roman"/>
        </w:rPr>
      </w:pPr>
    </w:p>
    <w:p w:rsidR="00CA36B2" w:rsidRDefault="00E56D11" w:rsidP="00C345E3">
      <w:pPr>
        <w:jc w:val="both"/>
        <w:rPr>
          <w:rFonts w:ascii="Times New Roman" w:hAnsi="Times New Roman" w:cs="Times New Roman"/>
        </w:rPr>
      </w:pPr>
      <w:r>
        <w:rPr>
          <w:noProof/>
          <w:lang w:val="cs-CZ" w:eastAsia="cs-CZ"/>
        </w:rPr>
        <w:drawing>
          <wp:inline distT="0" distB="0" distL="0" distR="0">
            <wp:extent cx="5972810" cy="3511550"/>
            <wp:effectExtent l="0" t="0" r="889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511550"/>
                    </a:xfrm>
                    <a:prstGeom prst="rect">
                      <a:avLst/>
                    </a:prstGeom>
                  </pic:spPr>
                </pic:pic>
              </a:graphicData>
            </a:graphic>
          </wp:inline>
        </w:drawing>
      </w:r>
    </w:p>
    <w:p w:rsidR="00725889" w:rsidRPr="0011304B" w:rsidRDefault="00CA36B2" w:rsidP="001C6C81">
      <w:pPr>
        <w:jc w:val="both"/>
        <w:rPr>
          <w:rFonts w:ascii="Times New Roman" w:hAnsi="Times New Roman" w:cs="Times New Roman"/>
        </w:rPr>
      </w:pPr>
      <w:r>
        <w:rPr>
          <w:noProof/>
          <w:lang w:val="cs-CZ" w:eastAsia="cs-CZ"/>
        </w:rPr>
        <w:lastRenderedPageBreak/>
        <w:drawing>
          <wp:inline distT="0" distB="0" distL="0" distR="0">
            <wp:extent cx="5905500" cy="3461932"/>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06128" cy="3462300"/>
                    </a:xfrm>
                    <a:prstGeom prst="rect">
                      <a:avLst/>
                    </a:prstGeom>
                  </pic:spPr>
                </pic:pic>
              </a:graphicData>
            </a:graphic>
          </wp:inline>
        </w:drawing>
      </w:r>
      <w:r w:rsidR="00725889" w:rsidRPr="0011304B">
        <w:rPr>
          <w:rFonts w:ascii="Times New Roman" w:hAnsi="Times New Roman" w:cs="Times New Roman"/>
        </w:rPr>
        <w:br/>
      </w:r>
    </w:p>
    <w:p w:rsidR="00725889" w:rsidRPr="001C6C81" w:rsidRDefault="002C6DAC" w:rsidP="00725889">
      <w:pPr>
        <w:jc w:val="both"/>
        <w:rPr>
          <w:rFonts w:ascii="Times New Roman" w:hAnsi="Times New Roman" w:cs="Times New Roman"/>
          <w:b/>
        </w:rPr>
      </w:pPr>
      <w:r>
        <w:rPr>
          <w:rFonts w:ascii="Times New Roman" w:hAnsi="Times New Roman" w:cs="Times New Roman"/>
          <w:b/>
        </w:rPr>
        <w:t>12. Snížení jasu displeje</w:t>
      </w:r>
      <w:r w:rsidR="00725889" w:rsidRPr="001C6C81">
        <w:rPr>
          <w:rFonts w:ascii="Times New Roman" w:hAnsi="Times New Roman" w:cs="Times New Roman"/>
          <w:b/>
        </w:rPr>
        <w:t>.</w:t>
      </w:r>
    </w:p>
    <w:p w:rsidR="00725889" w:rsidRPr="0011304B" w:rsidRDefault="002C6DAC" w:rsidP="00725889">
      <w:pPr>
        <w:jc w:val="both"/>
        <w:rPr>
          <w:rFonts w:ascii="Times New Roman" w:hAnsi="Times New Roman" w:cs="Times New Roman"/>
        </w:rPr>
      </w:pPr>
      <w:r>
        <w:rPr>
          <w:rFonts w:ascii="Times New Roman" w:hAnsi="Times New Roman" w:cs="Times New Roman"/>
        </w:rPr>
        <w:t>Regulátor je vybavený funkcí snížení jasu osvetlení displeje. Jestliže do 15min. uživatel nestlačí žádné tlačítko na hlavním panelu,  regulátor sníží jas displeje o 50%. Po každém ztlačení libovolného tlačítka se</w:t>
      </w:r>
      <w:r w:rsidR="00725889" w:rsidRPr="0011304B">
        <w:rPr>
          <w:rFonts w:ascii="Times New Roman" w:hAnsi="Times New Roman" w:cs="Times New Roman"/>
        </w:rPr>
        <w:t xml:space="preserve"> obnoví 100% jas.</w:t>
      </w:r>
    </w:p>
    <w:p w:rsidR="00725889" w:rsidRPr="0011304B" w:rsidRDefault="00725889" w:rsidP="00725889">
      <w:pPr>
        <w:jc w:val="both"/>
        <w:rPr>
          <w:rFonts w:ascii="Times New Roman" w:hAnsi="Times New Roman" w:cs="Times New Roman"/>
          <w:b/>
        </w:rPr>
      </w:pPr>
      <w:r w:rsidRPr="0011304B">
        <w:rPr>
          <w:rFonts w:ascii="Times New Roman" w:hAnsi="Times New Roman" w:cs="Times New Roman"/>
        </w:rPr>
        <w:br/>
      </w:r>
      <w:r w:rsidR="002C6DAC">
        <w:rPr>
          <w:rFonts w:ascii="Times New Roman" w:hAnsi="Times New Roman" w:cs="Times New Roman"/>
          <w:b/>
        </w:rPr>
        <w:t>13. Selhání napájení.</w:t>
      </w:r>
    </w:p>
    <w:p w:rsidR="00725889" w:rsidRPr="0011304B" w:rsidRDefault="004462A0" w:rsidP="00725889">
      <w:pPr>
        <w:jc w:val="both"/>
        <w:rPr>
          <w:rFonts w:ascii="Times New Roman" w:hAnsi="Times New Roman" w:cs="Times New Roman"/>
        </w:rPr>
      </w:pPr>
      <w:r>
        <w:rPr>
          <w:rFonts w:ascii="Times New Roman" w:hAnsi="Times New Roman" w:cs="Times New Roman"/>
        </w:rPr>
        <w:br/>
        <w:t>Po výpadku napájení se vymazají</w:t>
      </w:r>
      <w:r w:rsidR="002C6DAC">
        <w:rPr>
          <w:rFonts w:ascii="Times New Roman" w:hAnsi="Times New Roman" w:cs="Times New Roman"/>
        </w:rPr>
        <w:t xml:space="preserve"> ná</w:t>
      </w:r>
      <w:r w:rsidR="00725889" w:rsidRPr="0011304B">
        <w:rPr>
          <w:rFonts w:ascii="Times New Roman" w:hAnsi="Times New Roman" w:cs="Times New Roman"/>
        </w:rPr>
        <w:t>sledovné údaje:</w:t>
      </w:r>
    </w:p>
    <w:p w:rsidR="00725889" w:rsidRPr="0011304B" w:rsidRDefault="00725889" w:rsidP="001C6C81">
      <w:pPr>
        <w:jc w:val="both"/>
        <w:rPr>
          <w:rFonts w:ascii="Times New Roman" w:hAnsi="Times New Roman" w:cs="Times New Roman"/>
        </w:rPr>
      </w:pPr>
      <w:r w:rsidRPr="0011304B">
        <w:rPr>
          <w:rFonts w:ascii="Times New Roman" w:hAnsi="Times New Roman" w:cs="Times New Roman"/>
        </w:rPr>
        <w:t xml:space="preserve">• </w:t>
      </w:r>
      <w:r w:rsidR="00AF7EF6">
        <w:rPr>
          <w:rFonts w:ascii="Times New Roman" w:hAnsi="Times New Roman" w:cs="Times New Roman"/>
        </w:rPr>
        <w:t>n</w:t>
      </w:r>
      <w:r w:rsidR="004462A0">
        <w:rPr>
          <w:rFonts w:ascii="Times New Roman" w:hAnsi="Times New Roman" w:cs="Times New Roman"/>
        </w:rPr>
        <w:t>astavení</w:t>
      </w:r>
      <w:r w:rsidRPr="0011304B">
        <w:rPr>
          <w:rFonts w:ascii="Times New Roman" w:hAnsi="Times New Roman" w:cs="Times New Roman"/>
        </w:rPr>
        <w:t xml:space="preserve"> režimu TURBO a NIGHT</w:t>
      </w:r>
    </w:p>
    <w:p w:rsidR="00725889" w:rsidRPr="0011304B" w:rsidRDefault="004462A0" w:rsidP="001C6C81">
      <w:pPr>
        <w:jc w:val="both"/>
        <w:rPr>
          <w:rFonts w:ascii="Times New Roman" w:hAnsi="Times New Roman" w:cs="Times New Roman"/>
        </w:rPr>
      </w:pPr>
      <w:r>
        <w:rPr>
          <w:rFonts w:ascii="Times New Roman" w:hAnsi="Times New Roman" w:cs="Times New Roman"/>
        </w:rPr>
        <w:t>• měření vykonané funkcí otevř</w:t>
      </w:r>
      <w:r w:rsidR="00725889" w:rsidRPr="0011304B">
        <w:rPr>
          <w:rFonts w:ascii="Times New Roman" w:hAnsi="Times New Roman" w:cs="Times New Roman"/>
        </w:rPr>
        <w:t>eného okna</w:t>
      </w:r>
    </w:p>
    <w:p w:rsidR="00725889" w:rsidRPr="0011304B" w:rsidRDefault="004462A0" w:rsidP="00725889">
      <w:pPr>
        <w:jc w:val="both"/>
        <w:rPr>
          <w:rFonts w:ascii="Times New Roman" w:hAnsi="Times New Roman" w:cs="Times New Roman"/>
        </w:rPr>
      </w:pPr>
      <w:r>
        <w:rPr>
          <w:rFonts w:ascii="Times New Roman" w:hAnsi="Times New Roman" w:cs="Times New Roman"/>
        </w:rPr>
        <w:t>Budou si pamatovat ná</w:t>
      </w:r>
      <w:r w:rsidR="00725889" w:rsidRPr="0011304B">
        <w:rPr>
          <w:rFonts w:ascii="Times New Roman" w:hAnsi="Times New Roman" w:cs="Times New Roman"/>
        </w:rPr>
        <w:t>sledovné:</w:t>
      </w:r>
    </w:p>
    <w:p w:rsidR="00725889" w:rsidRPr="0011304B" w:rsidRDefault="004462A0" w:rsidP="001C6C81">
      <w:pPr>
        <w:jc w:val="both"/>
        <w:rPr>
          <w:rFonts w:ascii="Times New Roman" w:hAnsi="Times New Roman" w:cs="Times New Roman"/>
        </w:rPr>
      </w:pPr>
      <w:r>
        <w:rPr>
          <w:rFonts w:ascii="Times New Roman" w:hAnsi="Times New Roman" w:cs="Times New Roman"/>
        </w:rPr>
        <w:t>• nastavení hodin (kalibrace – viz.</w:t>
      </w:r>
      <w:r w:rsidR="00725889" w:rsidRPr="0011304B">
        <w:rPr>
          <w:rFonts w:ascii="Times New Roman" w:hAnsi="Times New Roman" w:cs="Times New Roman"/>
        </w:rPr>
        <w:t xml:space="preserve"> bod 8)</w:t>
      </w:r>
    </w:p>
    <w:p w:rsidR="00725889" w:rsidRPr="0011304B" w:rsidRDefault="00725889" w:rsidP="001C6C81">
      <w:pPr>
        <w:jc w:val="both"/>
        <w:rPr>
          <w:rFonts w:ascii="Times New Roman" w:hAnsi="Times New Roman" w:cs="Times New Roman"/>
        </w:rPr>
      </w:pPr>
      <w:r w:rsidRPr="0011304B">
        <w:rPr>
          <w:rFonts w:ascii="Times New Roman" w:hAnsi="Times New Roman" w:cs="Times New Roman"/>
        </w:rPr>
        <w:t>• nastaven</w:t>
      </w:r>
      <w:r w:rsidR="004462A0">
        <w:rPr>
          <w:rFonts w:ascii="Times New Roman" w:hAnsi="Times New Roman" w:cs="Times New Roman"/>
        </w:rPr>
        <w:t>í tý</w:t>
      </w:r>
      <w:r w:rsidR="00F52EE8" w:rsidRPr="0011304B">
        <w:rPr>
          <w:rFonts w:ascii="Times New Roman" w:hAnsi="Times New Roman" w:cs="Times New Roman"/>
        </w:rPr>
        <w:t>denn</w:t>
      </w:r>
      <w:r w:rsidR="004462A0">
        <w:rPr>
          <w:rFonts w:ascii="Times New Roman" w:hAnsi="Times New Roman" w:cs="Times New Roman"/>
        </w:rPr>
        <w:t>í</w:t>
      </w:r>
      <w:r w:rsidR="00F52EE8" w:rsidRPr="0011304B">
        <w:rPr>
          <w:rFonts w:ascii="Times New Roman" w:hAnsi="Times New Roman" w:cs="Times New Roman"/>
        </w:rPr>
        <w:t>ho režimu a hysterézie</w:t>
      </w:r>
    </w:p>
    <w:p w:rsidR="00725889" w:rsidRPr="0011304B" w:rsidRDefault="004462A0" w:rsidP="001C6C81">
      <w:pPr>
        <w:jc w:val="both"/>
        <w:rPr>
          <w:rFonts w:ascii="Times New Roman" w:hAnsi="Times New Roman" w:cs="Times New Roman"/>
        </w:rPr>
      </w:pPr>
      <w:r>
        <w:rPr>
          <w:rFonts w:ascii="Times New Roman" w:hAnsi="Times New Roman" w:cs="Times New Roman"/>
        </w:rPr>
        <w:t>• aktivace funkce otevřeného okna a adaptivní funkce</w:t>
      </w:r>
    </w:p>
    <w:p w:rsidR="004462A0" w:rsidRDefault="004462A0" w:rsidP="001C6C81">
      <w:pPr>
        <w:jc w:val="both"/>
        <w:rPr>
          <w:rFonts w:ascii="Times New Roman" w:hAnsi="Times New Roman" w:cs="Times New Roman"/>
        </w:rPr>
      </w:pPr>
      <w:r>
        <w:rPr>
          <w:rFonts w:ascii="Times New Roman" w:hAnsi="Times New Roman" w:cs="Times New Roman"/>
        </w:rPr>
        <w:t>• měření vykonané adaptivní</w:t>
      </w:r>
      <w:r w:rsidR="00725889" w:rsidRPr="0011304B">
        <w:rPr>
          <w:rFonts w:ascii="Times New Roman" w:hAnsi="Times New Roman" w:cs="Times New Roman"/>
        </w:rPr>
        <w:t xml:space="preserve"> funkc</w:t>
      </w:r>
      <w:r>
        <w:rPr>
          <w:rFonts w:ascii="Times New Roman" w:hAnsi="Times New Roman" w:cs="Times New Roman"/>
        </w:rPr>
        <w:t>í</w:t>
      </w:r>
    </w:p>
    <w:p w:rsidR="00725889" w:rsidRPr="0011304B" w:rsidRDefault="00725889" w:rsidP="001C6C81">
      <w:pPr>
        <w:jc w:val="both"/>
        <w:rPr>
          <w:rFonts w:ascii="Times New Roman" w:hAnsi="Times New Roman" w:cs="Times New Roman"/>
        </w:rPr>
      </w:pPr>
      <w:r w:rsidRPr="0011304B">
        <w:rPr>
          <w:rFonts w:ascii="Times New Roman" w:hAnsi="Times New Roman" w:cs="Times New Roman"/>
        </w:rPr>
        <w:t xml:space="preserve">• </w:t>
      </w:r>
      <w:r w:rsidR="00F52EE8" w:rsidRPr="0011304B">
        <w:rPr>
          <w:rFonts w:ascii="Times New Roman" w:hAnsi="Times New Roman" w:cs="Times New Roman"/>
        </w:rPr>
        <w:t>n</w:t>
      </w:r>
      <w:r w:rsidR="004462A0">
        <w:rPr>
          <w:rFonts w:ascii="Times New Roman" w:hAnsi="Times New Roman" w:cs="Times New Roman"/>
        </w:rPr>
        <w:t>astavení režimu SAFE ne</w:t>
      </w:r>
      <w:r w:rsidRPr="0011304B">
        <w:rPr>
          <w:rFonts w:ascii="Times New Roman" w:hAnsi="Times New Roman" w:cs="Times New Roman"/>
        </w:rPr>
        <w:t>bo CHILD</w:t>
      </w:r>
    </w:p>
    <w:p w:rsidR="00725889" w:rsidRPr="0011304B" w:rsidRDefault="00725889" w:rsidP="00725889">
      <w:pPr>
        <w:jc w:val="both"/>
        <w:rPr>
          <w:rFonts w:ascii="Times New Roman" w:hAnsi="Times New Roman" w:cs="Times New Roman"/>
        </w:rPr>
      </w:pPr>
    </w:p>
    <w:p w:rsidR="00725889" w:rsidRPr="0011304B" w:rsidRDefault="004462A0" w:rsidP="00725889">
      <w:pPr>
        <w:jc w:val="both"/>
        <w:rPr>
          <w:rFonts w:ascii="Times New Roman" w:hAnsi="Times New Roman" w:cs="Times New Roman"/>
          <w:b/>
        </w:rPr>
      </w:pPr>
      <w:r>
        <w:rPr>
          <w:rFonts w:ascii="Times New Roman" w:hAnsi="Times New Roman" w:cs="Times New Roman"/>
          <w:b/>
        </w:rPr>
        <w:t>14. Obnovení výrobní</w:t>
      </w:r>
      <w:r w:rsidR="00725889" w:rsidRPr="0011304B">
        <w:rPr>
          <w:rFonts w:ascii="Times New Roman" w:hAnsi="Times New Roman" w:cs="Times New Roman"/>
          <w:b/>
        </w:rPr>
        <w:t>ch nastavení.</w:t>
      </w:r>
    </w:p>
    <w:p w:rsidR="004462A0" w:rsidRDefault="004462A0" w:rsidP="00725889">
      <w:pPr>
        <w:jc w:val="both"/>
        <w:rPr>
          <w:rFonts w:ascii="Times New Roman" w:hAnsi="Times New Roman" w:cs="Times New Roman"/>
        </w:rPr>
      </w:pPr>
      <w:r>
        <w:rPr>
          <w:rFonts w:ascii="Times New Roman" w:hAnsi="Times New Roman" w:cs="Times New Roman"/>
        </w:rPr>
        <w:t>Výrobní nastavení je možné obnovit z</w:t>
      </w:r>
      <w:r w:rsidR="00725889" w:rsidRPr="0011304B">
        <w:rPr>
          <w:rFonts w:ascii="Times New Roman" w:hAnsi="Times New Roman" w:cs="Times New Roman"/>
        </w:rPr>
        <w:t>tlačením a</w:t>
      </w:r>
      <w:r>
        <w:rPr>
          <w:rFonts w:ascii="Times New Roman" w:hAnsi="Times New Roman" w:cs="Times New Roman"/>
        </w:rPr>
        <w:t> sou</w:t>
      </w:r>
      <w:r w:rsidR="001C6C81" w:rsidRPr="0011304B">
        <w:rPr>
          <w:rFonts w:ascii="Times New Roman" w:hAnsi="Times New Roman" w:cs="Times New Roman"/>
        </w:rPr>
        <w:t>časn</w:t>
      </w:r>
      <w:r w:rsidR="001C6C81">
        <w:rPr>
          <w:rFonts w:ascii="Times New Roman" w:hAnsi="Times New Roman" w:cs="Times New Roman"/>
        </w:rPr>
        <w:t>ým</w:t>
      </w:r>
      <w:r>
        <w:rPr>
          <w:rFonts w:ascii="Times New Roman" w:hAnsi="Times New Roman" w:cs="Times New Roman"/>
        </w:rPr>
        <w:t xml:space="preserve"> podrže</w:t>
      </w:r>
      <w:r w:rsidR="00725889" w:rsidRPr="0011304B">
        <w:rPr>
          <w:rFonts w:ascii="Times New Roman" w:hAnsi="Times New Roman" w:cs="Times New Roman"/>
        </w:rPr>
        <w:t>ní</w:t>
      </w:r>
      <w:r>
        <w:rPr>
          <w:rFonts w:ascii="Times New Roman" w:hAnsi="Times New Roman" w:cs="Times New Roman"/>
        </w:rPr>
        <w:t>m tlačítek</w:t>
      </w:r>
      <w:r w:rsidR="00725889" w:rsidRPr="0011304B">
        <w:rPr>
          <w:rFonts w:ascii="Times New Roman" w:hAnsi="Times New Roman" w:cs="Times New Roman"/>
        </w:rPr>
        <w:t xml:space="preserve"> "plus" a "mínus"</w:t>
      </w:r>
      <w:r>
        <w:rPr>
          <w:rFonts w:ascii="Times New Roman" w:hAnsi="Times New Roman" w:cs="Times New Roman"/>
        </w:rPr>
        <w:t xml:space="preserve"> po dobu min. 4s. Na obrazovce se</w:t>
      </w:r>
      <w:r w:rsidR="00725889" w:rsidRPr="0011304B">
        <w:rPr>
          <w:rFonts w:ascii="Times New Roman" w:hAnsi="Times New Roman" w:cs="Times New Roman"/>
        </w:rPr>
        <w:t xml:space="preserve"> na 2 s</w:t>
      </w:r>
      <w:r>
        <w:rPr>
          <w:rFonts w:ascii="Times New Roman" w:hAnsi="Times New Roman" w:cs="Times New Roman"/>
        </w:rPr>
        <w:t>ekundy zobrazí "UF" a nastavení se obnoví</w:t>
      </w:r>
      <w:r w:rsidR="00725889" w:rsidRPr="0011304B">
        <w:rPr>
          <w:rFonts w:ascii="Times New Roman" w:hAnsi="Times New Roman" w:cs="Times New Roman"/>
        </w:rPr>
        <w:t xml:space="preserve"> na </w:t>
      </w:r>
      <w:r w:rsidR="00AF7EF6">
        <w:rPr>
          <w:rFonts w:ascii="Times New Roman" w:hAnsi="Times New Roman" w:cs="Times New Roman"/>
        </w:rPr>
        <w:t xml:space="preserve">hodnoty </w:t>
      </w:r>
      <w:r>
        <w:rPr>
          <w:rFonts w:ascii="Times New Roman" w:hAnsi="Times New Roman" w:cs="Times New Roman"/>
        </w:rPr>
        <w:t xml:space="preserve">továrního nastavení  ( viz  </w:t>
      </w:r>
      <w:r w:rsidR="001C6C81">
        <w:rPr>
          <w:rFonts w:ascii="Times New Roman" w:hAnsi="Times New Roman" w:cs="Times New Roman"/>
        </w:rPr>
        <w:t>bod</w:t>
      </w:r>
      <w:r>
        <w:rPr>
          <w:rFonts w:ascii="Times New Roman" w:hAnsi="Times New Roman" w:cs="Times New Roman"/>
        </w:rPr>
        <w:t xml:space="preserve"> 11)</w:t>
      </w:r>
    </w:p>
    <w:p w:rsidR="00725889" w:rsidRPr="0011304B" w:rsidRDefault="004462A0" w:rsidP="00725889">
      <w:pPr>
        <w:jc w:val="both"/>
        <w:rPr>
          <w:rFonts w:ascii="Times New Roman" w:hAnsi="Times New Roman" w:cs="Times New Roman"/>
        </w:rPr>
      </w:pPr>
      <w:r>
        <w:rPr>
          <w:rFonts w:ascii="Times New Roman" w:hAnsi="Times New Roman" w:cs="Times New Roman"/>
        </w:rPr>
        <w:t>Po obnovení továrních</w:t>
      </w:r>
      <w:r w:rsidR="00725889" w:rsidRPr="0011304B">
        <w:rPr>
          <w:rFonts w:ascii="Times New Roman" w:hAnsi="Times New Roman" w:cs="Times New Roman"/>
        </w:rPr>
        <w:t xml:space="preserve"> nastavení </w:t>
      </w:r>
      <w:r>
        <w:rPr>
          <w:rFonts w:ascii="Times New Roman" w:hAnsi="Times New Roman" w:cs="Times New Roman"/>
        </w:rPr>
        <w:t xml:space="preserve"> zmizí slovo "UF" a na obrazovce se zobrazí aktuální</w:t>
      </w:r>
      <w:r w:rsidR="00725889" w:rsidRPr="0011304B">
        <w:rPr>
          <w:rFonts w:ascii="Times New Roman" w:hAnsi="Times New Roman" w:cs="Times New Roman"/>
        </w:rPr>
        <w:t xml:space="preserve"> na</w:t>
      </w:r>
      <w:r>
        <w:rPr>
          <w:rFonts w:ascii="Times New Roman" w:hAnsi="Times New Roman" w:cs="Times New Roman"/>
        </w:rPr>
        <w:t>měřená teplota mís</w:t>
      </w:r>
      <w:r w:rsidR="00725889" w:rsidRPr="0011304B">
        <w:rPr>
          <w:rFonts w:ascii="Times New Roman" w:hAnsi="Times New Roman" w:cs="Times New Roman"/>
        </w:rPr>
        <w:t>tnosti.</w:t>
      </w:r>
    </w:p>
    <w:p w:rsidR="00EB3065" w:rsidRDefault="00EB3065">
      <w:pPr>
        <w:rPr>
          <w:rFonts w:ascii="Times New Roman" w:hAnsi="Times New Roman" w:cs="Times New Roman"/>
        </w:rPr>
      </w:pPr>
    </w:p>
    <w:p w:rsidR="00AF7EF6" w:rsidRDefault="00AF7EF6">
      <w:pPr>
        <w:rPr>
          <w:rFonts w:ascii="Times New Roman" w:hAnsi="Times New Roman" w:cs="Times New Roman"/>
        </w:rPr>
      </w:pPr>
    </w:p>
    <w:p w:rsidR="00AF7EF6" w:rsidRPr="004462A0" w:rsidRDefault="00AF7EF6">
      <w:pPr>
        <w:rPr>
          <w:rFonts w:cs="Times New Roman"/>
          <w:sz w:val="24"/>
          <w:szCs w:val="24"/>
        </w:rPr>
      </w:pPr>
    </w:p>
    <w:p w:rsidR="004462A0" w:rsidRPr="004462A0" w:rsidRDefault="004462A0" w:rsidP="004462A0">
      <w:pPr>
        <w:tabs>
          <w:tab w:val="left" w:pos="2127"/>
        </w:tabs>
        <w:jc w:val="center"/>
        <w:rPr>
          <w:noProof/>
          <w:sz w:val="24"/>
          <w:szCs w:val="24"/>
          <w:lang w:val="cs-CZ" w:eastAsia="cs-CZ"/>
        </w:rPr>
      </w:pPr>
      <w:r w:rsidRPr="004462A0">
        <w:rPr>
          <w:noProof/>
          <w:sz w:val="24"/>
          <w:szCs w:val="24"/>
          <w:lang w:val="cs-CZ" w:eastAsia="cs-CZ"/>
        </w:rPr>
        <w:t>Dodavatel :</w:t>
      </w:r>
    </w:p>
    <w:p w:rsidR="004462A0" w:rsidRDefault="004462A0" w:rsidP="004462A0">
      <w:pPr>
        <w:tabs>
          <w:tab w:val="left" w:pos="2127"/>
        </w:tabs>
        <w:jc w:val="center"/>
        <w:rPr>
          <w:rFonts w:ascii="Times New Roman" w:hAnsi="Times New Roman"/>
          <w:b/>
          <w:noProof/>
          <w:sz w:val="18"/>
          <w:szCs w:val="18"/>
          <w:lang w:val="cs-CZ" w:eastAsia="cs-CZ"/>
        </w:rPr>
      </w:pPr>
      <w:r>
        <w:rPr>
          <w:rFonts w:ascii="Times New Roman" w:hAnsi="Times New Roman"/>
          <w:b/>
          <w:noProof/>
          <w:sz w:val="18"/>
          <w:szCs w:val="18"/>
          <w:lang w:val="cs-CZ" w:eastAsia="cs-CZ"/>
        </w:rPr>
        <w:t xml:space="preserve">Projekt Němeček s.r.o </w:t>
      </w:r>
    </w:p>
    <w:p w:rsidR="004462A0" w:rsidRDefault="004462A0" w:rsidP="004462A0">
      <w:pPr>
        <w:tabs>
          <w:tab w:val="left" w:pos="2127"/>
        </w:tabs>
        <w:jc w:val="center"/>
        <w:rPr>
          <w:rFonts w:ascii="Times New Roman" w:hAnsi="Times New Roman"/>
          <w:b/>
          <w:noProof/>
          <w:sz w:val="18"/>
          <w:szCs w:val="18"/>
          <w:lang w:val="cs-CZ" w:eastAsia="cs-CZ"/>
        </w:rPr>
      </w:pPr>
      <w:r>
        <w:rPr>
          <w:rFonts w:ascii="Times New Roman" w:hAnsi="Times New Roman"/>
          <w:b/>
          <w:noProof/>
          <w:sz w:val="18"/>
          <w:szCs w:val="18"/>
          <w:lang w:val="cs-CZ" w:eastAsia="cs-CZ"/>
        </w:rPr>
        <w:t>Presslova 264,  566 01</w:t>
      </w:r>
    </w:p>
    <w:p w:rsidR="004462A0" w:rsidRDefault="004462A0" w:rsidP="004462A0">
      <w:pPr>
        <w:tabs>
          <w:tab w:val="left" w:pos="2127"/>
        </w:tabs>
        <w:jc w:val="center"/>
        <w:rPr>
          <w:rFonts w:ascii="Times New Roman" w:hAnsi="Times New Roman"/>
          <w:b/>
          <w:noProof/>
          <w:sz w:val="18"/>
          <w:szCs w:val="18"/>
          <w:lang w:val="cs-CZ" w:eastAsia="cs-CZ"/>
        </w:rPr>
      </w:pPr>
      <w:r>
        <w:rPr>
          <w:rFonts w:ascii="Times New Roman" w:hAnsi="Times New Roman"/>
          <w:b/>
          <w:noProof/>
          <w:sz w:val="18"/>
          <w:szCs w:val="18"/>
          <w:lang w:val="cs-CZ" w:eastAsia="cs-CZ"/>
        </w:rPr>
        <w:t>Vysoké Mýto</w:t>
      </w:r>
    </w:p>
    <w:p w:rsidR="004462A0" w:rsidRPr="003F381E" w:rsidRDefault="004462A0" w:rsidP="004462A0">
      <w:pPr>
        <w:tabs>
          <w:tab w:val="left" w:pos="2127"/>
        </w:tabs>
        <w:jc w:val="center"/>
        <w:rPr>
          <w:rFonts w:ascii="Times New Roman" w:hAnsi="Times New Roman"/>
          <w:b/>
          <w:noProof/>
          <w:sz w:val="18"/>
          <w:szCs w:val="18"/>
          <w:lang w:val="cs-CZ" w:eastAsia="cs-CZ"/>
        </w:rPr>
      </w:pPr>
      <w:r w:rsidRPr="003F381E">
        <w:rPr>
          <w:rFonts w:ascii="Times New Roman" w:hAnsi="Times New Roman"/>
          <w:b/>
          <w:noProof/>
          <w:sz w:val="18"/>
          <w:szCs w:val="18"/>
          <w:lang w:val="cs-CZ" w:eastAsia="cs-CZ"/>
        </w:rPr>
        <w:t>Česká Republika</w:t>
      </w:r>
    </w:p>
    <w:p w:rsidR="004462A0" w:rsidRDefault="004462A0" w:rsidP="004462A0">
      <w:pPr>
        <w:tabs>
          <w:tab w:val="left" w:pos="2127"/>
        </w:tabs>
        <w:jc w:val="center"/>
        <w:rPr>
          <w:rFonts w:ascii="Times New Roman" w:hAnsi="Times New Roman"/>
          <w:b/>
          <w:noProof/>
          <w:sz w:val="18"/>
          <w:szCs w:val="18"/>
          <w:lang w:val="cs-CZ" w:eastAsia="cs-CZ"/>
        </w:rPr>
      </w:pPr>
    </w:p>
    <w:p w:rsidR="004462A0" w:rsidRPr="003F381E" w:rsidRDefault="004462A0" w:rsidP="004462A0">
      <w:pPr>
        <w:tabs>
          <w:tab w:val="left" w:pos="2127"/>
        </w:tabs>
        <w:jc w:val="center"/>
        <w:rPr>
          <w:rFonts w:ascii="Times New Roman" w:hAnsi="Times New Roman"/>
          <w:b/>
          <w:noProof/>
          <w:sz w:val="18"/>
          <w:szCs w:val="18"/>
          <w:lang w:val="cs-CZ" w:eastAsia="cs-CZ"/>
        </w:rPr>
      </w:pPr>
      <w:r w:rsidRPr="003F381E">
        <w:rPr>
          <w:rFonts w:ascii="Times New Roman" w:hAnsi="Times New Roman"/>
          <w:b/>
          <w:noProof/>
          <w:sz w:val="18"/>
          <w:szCs w:val="18"/>
          <w:lang w:val="cs-CZ" w:eastAsia="cs-CZ"/>
        </w:rPr>
        <w:t>tel. +420 777 830 760, 731 244 989</w:t>
      </w:r>
    </w:p>
    <w:p w:rsidR="004462A0" w:rsidRPr="003F381E" w:rsidRDefault="004462A0" w:rsidP="004462A0">
      <w:pPr>
        <w:tabs>
          <w:tab w:val="left" w:pos="2127"/>
        </w:tabs>
        <w:jc w:val="center"/>
        <w:rPr>
          <w:rFonts w:ascii="Times New Roman" w:hAnsi="Times New Roman"/>
          <w:b/>
          <w:noProof/>
          <w:sz w:val="18"/>
          <w:szCs w:val="18"/>
          <w:lang w:val="cs-CZ" w:eastAsia="cs-CZ"/>
        </w:rPr>
      </w:pPr>
      <w:r w:rsidRPr="003F381E">
        <w:rPr>
          <w:rFonts w:ascii="Times New Roman" w:hAnsi="Times New Roman"/>
          <w:b/>
          <w:noProof/>
          <w:sz w:val="18"/>
          <w:szCs w:val="18"/>
          <w:lang w:val="cs-CZ" w:eastAsia="cs-CZ"/>
        </w:rPr>
        <w:t xml:space="preserve">email: </w:t>
      </w:r>
      <w:hyperlink r:id="rId17" w:history="1">
        <w:r w:rsidRPr="003F381E">
          <w:rPr>
            <w:rStyle w:val="Hypertextovodkaz"/>
            <w:rFonts w:ascii="Times New Roman" w:hAnsi="Times New Roman"/>
            <w:b/>
            <w:noProof/>
            <w:sz w:val="18"/>
            <w:szCs w:val="18"/>
            <w:lang w:val="cs-CZ" w:eastAsia="cs-CZ"/>
          </w:rPr>
          <w:t>projektnemecek@seznam.cz</w:t>
        </w:r>
      </w:hyperlink>
    </w:p>
    <w:p w:rsidR="004462A0" w:rsidRPr="003F381E" w:rsidRDefault="004462A0" w:rsidP="004462A0">
      <w:pPr>
        <w:tabs>
          <w:tab w:val="left" w:pos="2127"/>
        </w:tabs>
        <w:rPr>
          <w:rFonts w:ascii="Times New Roman" w:hAnsi="Times New Roman"/>
          <w:b/>
          <w:noProof/>
          <w:sz w:val="18"/>
          <w:szCs w:val="18"/>
          <w:lang w:val="cs-CZ" w:eastAsia="cs-CZ"/>
        </w:rPr>
      </w:pPr>
      <w:r w:rsidRPr="003F381E">
        <w:rPr>
          <w:rFonts w:ascii="Times New Roman" w:hAnsi="Times New Roman"/>
          <w:b/>
          <w:noProof/>
          <w:sz w:val="18"/>
          <w:szCs w:val="18"/>
          <w:lang w:val="cs-CZ" w:eastAsia="cs-CZ"/>
        </w:rPr>
        <w:tab/>
        <w:t xml:space="preserve">                           </w:t>
      </w:r>
      <w:r>
        <w:rPr>
          <w:rFonts w:ascii="Times New Roman" w:hAnsi="Times New Roman"/>
          <w:b/>
          <w:noProof/>
          <w:sz w:val="18"/>
          <w:szCs w:val="18"/>
          <w:lang w:val="cs-CZ" w:eastAsia="cs-CZ"/>
        </w:rPr>
        <w:t xml:space="preserve">                 </w:t>
      </w:r>
      <w:r w:rsidRPr="003F381E">
        <w:rPr>
          <w:rFonts w:ascii="Times New Roman" w:hAnsi="Times New Roman"/>
          <w:b/>
          <w:noProof/>
          <w:sz w:val="18"/>
          <w:szCs w:val="18"/>
          <w:lang w:val="cs-CZ" w:eastAsia="cs-CZ"/>
        </w:rPr>
        <w:t xml:space="preserve">   www.olejoveradiatory.cz </w:t>
      </w:r>
    </w:p>
    <w:p w:rsidR="00AF7EF6" w:rsidRPr="0011304B" w:rsidRDefault="00AF7EF6">
      <w:pPr>
        <w:rPr>
          <w:rFonts w:ascii="Times New Roman" w:hAnsi="Times New Roman" w:cs="Times New Roman"/>
        </w:rPr>
      </w:pPr>
    </w:p>
    <w:sectPr w:rsidR="00AF7EF6" w:rsidRPr="0011304B" w:rsidSect="00E56D11">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ato Black">
    <w:altName w:val="Calibri"/>
    <w:charset w:val="00"/>
    <w:family w:val="swiss"/>
    <w:pitch w:val="variable"/>
    <w:sig w:usb0="00000003" w:usb1="4000604A" w:usb2="00000000" w:usb3="00000000" w:csb0="00000001" w:csb1="00000000"/>
  </w:font>
  <w:font w:name="Lato">
    <w:altName w:val="Calibri"/>
    <w:charset w:val="00"/>
    <w:family w:val="swiss"/>
    <w:pitch w:val="variable"/>
    <w:sig w:usb0="00000003" w:usb1="4000604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A1B"/>
    <w:multiLevelType w:val="hybridMultilevel"/>
    <w:tmpl w:val="D916A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755954"/>
    <w:multiLevelType w:val="hybridMultilevel"/>
    <w:tmpl w:val="5B8A4C2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2764B"/>
    <w:multiLevelType w:val="hybridMultilevel"/>
    <w:tmpl w:val="EB24468E"/>
    <w:lvl w:ilvl="0" w:tplc="114C0D84">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33BD212C"/>
    <w:multiLevelType w:val="hybridMultilevel"/>
    <w:tmpl w:val="38D237B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63067E"/>
    <w:multiLevelType w:val="hybridMultilevel"/>
    <w:tmpl w:val="5C78D4B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D93E37"/>
    <w:multiLevelType w:val="hybridMultilevel"/>
    <w:tmpl w:val="FAB6ABF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89"/>
    <w:rsid w:val="00012F9C"/>
    <w:rsid w:val="00015FD1"/>
    <w:rsid w:val="00026024"/>
    <w:rsid w:val="0004591D"/>
    <w:rsid w:val="00076A10"/>
    <w:rsid w:val="0008256A"/>
    <w:rsid w:val="000972EE"/>
    <w:rsid w:val="000D51AD"/>
    <w:rsid w:val="00102032"/>
    <w:rsid w:val="0011304B"/>
    <w:rsid w:val="0011519F"/>
    <w:rsid w:val="00136A16"/>
    <w:rsid w:val="001712C3"/>
    <w:rsid w:val="001C6C81"/>
    <w:rsid w:val="001F165E"/>
    <w:rsid w:val="001F3F63"/>
    <w:rsid w:val="0021094E"/>
    <w:rsid w:val="00212BA5"/>
    <w:rsid w:val="0025165E"/>
    <w:rsid w:val="002563A5"/>
    <w:rsid w:val="00282C32"/>
    <w:rsid w:val="0028318E"/>
    <w:rsid w:val="00294F48"/>
    <w:rsid w:val="002A7E3D"/>
    <w:rsid w:val="002C6DAC"/>
    <w:rsid w:val="002E46A7"/>
    <w:rsid w:val="002E659E"/>
    <w:rsid w:val="00302910"/>
    <w:rsid w:val="0032062D"/>
    <w:rsid w:val="00330BBE"/>
    <w:rsid w:val="003609CE"/>
    <w:rsid w:val="00404F50"/>
    <w:rsid w:val="00411037"/>
    <w:rsid w:val="00414883"/>
    <w:rsid w:val="00431BC1"/>
    <w:rsid w:val="004462A0"/>
    <w:rsid w:val="004469FC"/>
    <w:rsid w:val="00516BC9"/>
    <w:rsid w:val="00523487"/>
    <w:rsid w:val="005239B3"/>
    <w:rsid w:val="005277D8"/>
    <w:rsid w:val="00597089"/>
    <w:rsid w:val="005E534C"/>
    <w:rsid w:val="00622133"/>
    <w:rsid w:val="006728A7"/>
    <w:rsid w:val="00676115"/>
    <w:rsid w:val="00694896"/>
    <w:rsid w:val="006C1ED3"/>
    <w:rsid w:val="006C3994"/>
    <w:rsid w:val="006C62F4"/>
    <w:rsid w:val="00705BDF"/>
    <w:rsid w:val="0072388C"/>
    <w:rsid w:val="00725889"/>
    <w:rsid w:val="00731EB4"/>
    <w:rsid w:val="0075434F"/>
    <w:rsid w:val="00754D46"/>
    <w:rsid w:val="0075675E"/>
    <w:rsid w:val="00791C46"/>
    <w:rsid w:val="00793A9F"/>
    <w:rsid w:val="007B48B2"/>
    <w:rsid w:val="007D2CD1"/>
    <w:rsid w:val="007D3406"/>
    <w:rsid w:val="007F6EF6"/>
    <w:rsid w:val="0084648A"/>
    <w:rsid w:val="00897AA0"/>
    <w:rsid w:val="008A03E3"/>
    <w:rsid w:val="008B3757"/>
    <w:rsid w:val="008F35DF"/>
    <w:rsid w:val="009031E5"/>
    <w:rsid w:val="00913431"/>
    <w:rsid w:val="00917A59"/>
    <w:rsid w:val="00923DB0"/>
    <w:rsid w:val="00923DF7"/>
    <w:rsid w:val="0094075D"/>
    <w:rsid w:val="00951F94"/>
    <w:rsid w:val="009631AA"/>
    <w:rsid w:val="009D1CA6"/>
    <w:rsid w:val="009D2966"/>
    <w:rsid w:val="009E1A6A"/>
    <w:rsid w:val="00A0223B"/>
    <w:rsid w:val="00A52C3F"/>
    <w:rsid w:val="00AA5561"/>
    <w:rsid w:val="00AD5D5C"/>
    <w:rsid w:val="00AF7EF6"/>
    <w:rsid w:val="00B07AF9"/>
    <w:rsid w:val="00B82D81"/>
    <w:rsid w:val="00B835D7"/>
    <w:rsid w:val="00B83EF4"/>
    <w:rsid w:val="00B8603F"/>
    <w:rsid w:val="00B91F7E"/>
    <w:rsid w:val="00B9503A"/>
    <w:rsid w:val="00C11B10"/>
    <w:rsid w:val="00C2582C"/>
    <w:rsid w:val="00C32E32"/>
    <w:rsid w:val="00C345E3"/>
    <w:rsid w:val="00C83640"/>
    <w:rsid w:val="00CA36B2"/>
    <w:rsid w:val="00CA6C18"/>
    <w:rsid w:val="00D470FE"/>
    <w:rsid w:val="00D9609A"/>
    <w:rsid w:val="00DC0049"/>
    <w:rsid w:val="00DC20F7"/>
    <w:rsid w:val="00DE12B5"/>
    <w:rsid w:val="00E02C72"/>
    <w:rsid w:val="00E04311"/>
    <w:rsid w:val="00E159FE"/>
    <w:rsid w:val="00E21EAF"/>
    <w:rsid w:val="00E25B2F"/>
    <w:rsid w:val="00E40731"/>
    <w:rsid w:val="00E42BA5"/>
    <w:rsid w:val="00E5603A"/>
    <w:rsid w:val="00E56D11"/>
    <w:rsid w:val="00EA19CD"/>
    <w:rsid w:val="00EB3065"/>
    <w:rsid w:val="00EC799F"/>
    <w:rsid w:val="00EF304E"/>
    <w:rsid w:val="00F37784"/>
    <w:rsid w:val="00F52EE8"/>
    <w:rsid w:val="00F67246"/>
    <w:rsid w:val="00FC1B12"/>
    <w:rsid w:val="00FC392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4EA75-EAF1-4A8F-8467-F2C6AAB6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3F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2C32"/>
    <w:rPr>
      <w:color w:val="0000FF" w:themeColor="hyperlink"/>
      <w:u w:val="single"/>
    </w:rPr>
  </w:style>
  <w:style w:type="paragraph" w:styleId="Odstavecseseznamem">
    <w:name w:val="List Paragraph"/>
    <w:basedOn w:val="Normln"/>
    <w:uiPriority w:val="34"/>
    <w:qFormat/>
    <w:rsid w:val="00282C32"/>
    <w:pPr>
      <w:ind w:left="720"/>
      <w:contextualSpacing/>
    </w:pPr>
  </w:style>
  <w:style w:type="paragraph" w:styleId="Textbubliny">
    <w:name w:val="Balloon Text"/>
    <w:basedOn w:val="Normln"/>
    <w:link w:val="TextbublinyChar"/>
    <w:uiPriority w:val="99"/>
    <w:semiHidden/>
    <w:unhideWhenUsed/>
    <w:rsid w:val="00E40731"/>
    <w:rPr>
      <w:rFonts w:ascii="Tahoma" w:hAnsi="Tahoma" w:cs="Tahoma"/>
      <w:sz w:val="16"/>
      <w:szCs w:val="16"/>
    </w:rPr>
  </w:style>
  <w:style w:type="character" w:customStyle="1" w:styleId="TextbublinyChar">
    <w:name w:val="Text bubliny Char"/>
    <w:basedOn w:val="Standardnpsmoodstavce"/>
    <w:link w:val="Textbubliny"/>
    <w:uiPriority w:val="99"/>
    <w:semiHidden/>
    <w:rsid w:val="00E40731"/>
    <w:rPr>
      <w:rFonts w:ascii="Tahoma" w:hAnsi="Tahoma" w:cs="Tahoma"/>
      <w:sz w:val="16"/>
      <w:szCs w:val="16"/>
    </w:rPr>
  </w:style>
  <w:style w:type="character" w:customStyle="1" w:styleId="A0">
    <w:name w:val="A0"/>
    <w:uiPriority w:val="99"/>
    <w:rsid w:val="00E56D11"/>
    <w:rPr>
      <w:rFonts w:cs="Lato Black"/>
      <w:b/>
      <w:bCs/>
      <w:color w:val="000000"/>
      <w:sz w:val="16"/>
      <w:szCs w:val="16"/>
    </w:rPr>
  </w:style>
  <w:style w:type="paragraph" w:customStyle="1" w:styleId="Pa3">
    <w:name w:val="Pa3"/>
    <w:basedOn w:val="Normln"/>
    <w:next w:val="Normln"/>
    <w:uiPriority w:val="99"/>
    <w:rsid w:val="00597089"/>
    <w:pPr>
      <w:autoSpaceDE w:val="0"/>
      <w:autoSpaceDN w:val="0"/>
      <w:adjustRightInd w:val="0"/>
      <w:spacing w:line="241" w:lineRule="atLeast"/>
    </w:pPr>
    <w:rPr>
      <w:rFonts w:ascii="Lato Black" w:hAnsi="Lato Black"/>
      <w:sz w:val="24"/>
      <w:szCs w:val="24"/>
    </w:rPr>
  </w:style>
  <w:style w:type="character" w:customStyle="1" w:styleId="tlid-translation">
    <w:name w:val="tlid-translation"/>
    <w:basedOn w:val="Standardnpsmoodstavce"/>
    <w:rsid w:val="006728A7"/>
  </w:style>
  <w:style w:type="paragraph" w:customStyle="1" w:styleId="Pa4">
    <w:name w:val="Pa4"/>
    <w:basedOn w:val="Normln"/>
    <w:next w:val="Normln"/>
    <w:uiPriority w:val="99"/>
    <w:rsid w:val="009631AA"/>
    <w:pPr>
      <w:autoSpaceDE w:val="0"/>
      <w:autoSpaceDN w:val="0"/>
      <w:adjustRightInd w:val="0"/>
      <w:spacing w:line="241" w:lineRule="atLeast"/>
    </w:pPr>
    <w:rPr>
      <w:rFonts w:ascii="Lato" w:hAnsi="Lato"/>
      <w:sz w:val="24"/>
      <w:szCs w:val="24"/>
    </w:rPr>
  </w:style>
  <w:style w:type="character" w:customStyle="1" w:styleId="A3">
    <w:name w:val="A3"/>
    <w:uiPriority w:val="99"/>
    <w:rsid w:val="009631AA"/>
    <w:rPr>
      <w:rFonts w:cs="Lat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7759">
      <w:bodyDiv w:val="1"/>
      <w:marLeft w:val="0"/>
      <w:marRight w:val="0"/>
      <w:marTop w:val="0"/>
      <w:marBottom w:val="0"/>
      <w:divBdr>
        <w:top w:val="none" w:sz="0" w:space="0" w:color="auto"/>
        <w:left w:val="none" w:sz="0" w:space="0" w:color="auto"/>
        <w:bottom w:val="none" w:sz="0" w:space="0" w:color="auto"/>
        <w:right w:val="none" w:sz="0" w:space="0" w:color="auto"/>
      </w:divBdr>
    </w:div>
    <w:div w:id="318844670">
      <w:bodyDiv w:val="1"/>
      <w:marLeft w:val="0"/>
      <w:marRight w:val="0"/>
      <w:marTop w:val="0"/>
      <w:marBottom w:val="0"/>
      <w:divBdr>
        <w:top w:val="none" w:sz="0" w:space="0" w:color="auto"/>
        <w:left w:val="none" w:sz="0" w:space="0" w:color="auto"/>
        <w:bottom w:val="none" w:sz="0" w:space="0" w:color="auto"/>
        <w:right w:val="none" w:sz="0" w:space="0" w:color="auto"/>
      </w:divBdr>
      <w:divsChild>
        <w:div w:id="1186822653">
          <w:marLeft w:val="0"/>
          <w:marRight w:val="0"/>
          <w:marTop w:val="0"/>
          <w:marBottom w:val="0"/>
          <w:divBdr>
            <w:top w:val="none" w:sz="0" w:space="0" w:color="auto"/>
            <w:left w:val="none" w:sz="0" w:space="0" w:color="auto"/>
            <w:bottom w:val="none" w:sz="0" w:space="0" w:color="auto"/>
            <w:right w:val="none" w:sz="0" w:space="0" w:color="auto"/>
          </w:divBdr>
          <w:divsChild>
            <w:div w:id="21310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824">
      <w:bodyDiv w:val="1"/>
      <w:marLeft w:val="0"/>
      <w:marRight w:val="0"/>
      <w:marTop w:val="0"/>
      <w:marBottom w:val="0"/>
      <w:divBdr>
        <w:top w:val="none" w:sz="0" w:space="0" w:color="auto"/>
        <w:left w:val="none" w:sz="0" w:space="0" w:color="auto"/>
        <w:bottom w:val="none" w:sz="0" w:space="0" w:color="auto"/>
        <w:right w:val="none" w:sz="0" w:space="0" w:color="auto"/>
      </w:divBdr>
    </w:div>
    <w:div w:id="352389339">
      <w:bodyDiv w:val="1"/>
      <w:marLeft w:val="0"/>
      <w:marRight w:val="0"/>
      <w:marTop w:val="0"/>
      <w:marBottom w:val="0"/>
      <w:divBdr>
        <w:top w:val="none" w:sz="0" w:space="0" w:color="auto"/>
        <w:left w:val="none" w:sz="0" w:space="0" w:color="auto"/>
        <w:bottom w:val="none" w:sz="0" w:space="0" w:color="auto"/>
        <w:right w:val="none" w:sz="0" w:space="0" w:color="auto"/>
      </w:divBdr>
    </w:div>
    <w:div w:id="760028337">
      <w:bodyDiv w:val="1"/>
      <w:marLeft w:val="0"/>
      <w:marRight w:val="0"/>
      <w:marTop w:val="0"/>
      <w:marBottom w:val="0"/>
      <w:divBdr>
        <w:top w:val="none" w:sz="0" w:space="0" w:color="auto"/>
        <w:left w:val="none" w:sz="0" w:space="0" w:color="auto"/>
        <w:bottom w:val="none" w:sz="0" w:space="0" w:color="auto"/>
        <w:right w:val="none" w:sz="0" w:space="0" w:color="auto"/>
      </w:divBdr>
    </w:div>
    <w:div w:id="860821088">
      <w:bodyDiv w:val="1"/>
      <w:marLeft w:val="0"/>
      <w:marRight w:val="0"/>
      <w:marTop w:val="0"/>
      <w:marBottom w:val="0"/>
      <w:divBdr>
        <w:top w:val="none" w:sz="0" w:space="0" w:color="auto"/>
        <w:left w:val="none" w:sz="0" w:space="0" w:color="auto"/>
        <w:bottom w:val="none" w:sz="0" w:space="0" w:color="auto"/>
        <w:right w:val="none" w:sz="0" w:space="0" w:color="auto"/>
      </w:divBdr>
    </w:div>
    <w:div w:id="996613074">
      <w:bodyDiv w:val="1"/>
      <w:marLeft w:val="0"/>
      <w:marRight w:val="0"/>
      <w:marTop w:val="0"/>
      <w:marBottom w:val="0"/>
      <w:divBdr>
        <w:top w:val="none" w:sz="0" w:space="0" w:color="auto"/>
        <w:left w:val="none" w:sz="0" w:space="0" w:color="auto"/>
        <w:bottom w:val="none" w:sz="0" w:space="0" w:color="auto"/>
        <w:right w:val="none" w:sz="0" w:space="0" w:color="auto"/>
      </w:divBdr>
      <w:divsChild>
        <w:div w:id="93668428">
          <w:marLeft w:val="0"/>
          <w:marRight w:val="0"/>
          <w:marTop w:val="0"/>
          <w:marBottom w:val="0"/>
          <w:divBdr>
            <w:top w:val="none" w:sz="0" w:space="0" w:color="auto"/>
            <w:left w:val="none" w:sz="0" w:space="0" w:color="auto"/>
            <w:bottom w:val="none" w:sz="0" w:space="0" w:color="auto"/>
            <w:right w:val="none" w:sz="0" w:space="0" w:color="auto"/>
          </w:divBdr>
          <w:divsChild>
            <w:div w:id="525486656">
              <w:marLeft w:val="0"/>
              <w:marRight w:val="0"/>
              <w:marTop w:val="0"/>
              <w:marBottom w:val="0"/>
              <w:divBdr>
                <w:top w:val="none" w:sz="0" w:space="0" w:color="auto"/>
                <w:left w:val="none" w:sz="0" w:space="0" w:color="auto"/>
                <w:bottom w:val="none" w:sz="0" w:space="0" w:color="auto"/>
                <w:right w:val="none" w:sz="0" w:space="0" w:color="auto"/>
              </w:divBdr>
              <w:divsChild>
                <w:div w:id="1806199329">
                  <w:marLeft w:val="0"/>
                  <w:marRight w:val="0"/>
                  <w:marTop w:val="0"/>
                  <w:marBottom w:val="0"/>
                  <w:divBdr>
                    <w:top w:val="none" w:sz="0" w:space="0" w:color="auto"/>
                    <w:left w:val="none" w:sz="0" w:space="0" w:color="auto"/>
                    <w:bottom w:val="none" w:sz="0" w:space="0" w:color="auto"/>
                    <w:right w:val="none" w:sz="0" w:space="0" w:color="auto"/>
                  </w:divBdr>
                  <w:divsChild>
                    <w:div w:id="36860675">
                      <w:marLeft w:val="0"/>
                      <w:marRight w:val="0"/>
                      <w:marTop w:val="0"/>
                      <w:marBottom w:val="0"/>
                      <w:divBdr>
                        <w:top w:val="none" w:sz="0" w:space="0" w:color="auto"/>
                        <w:left w:val="none" w:sz="0" w:space="0" w:color="auto"/>
                        <w:bottom w:val="none" w:sz="0" w:space="0" w:color="auto"/>
                        <w:right w:val="none" w:sz="0" w:space="0" w:color="auto"/>
                      </w:divBdr>
                      <w:divsChild>
                        <w:div w:id="34813562">
                          <w:marLeft w:val="0"/>
                          <w:marRight w:val="0"/>
                          <w:marTop w:val="0"/>
                          <w:marBottom w:val="0"/>
                          <w:divBdr>
                            <w:top w:val="none" w:sz="0" w:space="0" w:color="auto"/>
                            <w:left w:val="none" w:sz="0" w:space="0" w:color="auto"/>
                            <w:bottom w:val="none" w:sz="0" w:space="0" w:color="auto"/>
                            <w:right w:val="none" w:sz="0" w:space="0" w:color="auto"/>
                          </w:divBdr>
                          <w:divsChild>
                            <w:div w:id="10169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6996">
          <w:marLeft w:val="0"/>
          <w:marRight w:val="0"/>
          <w:marTop w:val="0"/>
          <w:marBottom w:val="0"/>
          <w:divBdr>
            <w:top w:val="none" w:sz="0" w:space="0" w:color="auto"/>
            <w:left w:val="none" w:sz="0" w:space="0" w:color="auto"/>
            <w:bottom w:val="none" w:sz="0" w:space="0" w:color="auto"/>
            <w:right w:val="none" w:sz="0" w:space="0" w:color="auto"/>
          </w:divBdr>
          <w:divsChild>
            <w:div w:id="601956324">
              <w:marLeft w:val="0"/>
              <w:marRight w:val="0"/>
              <w:marTop w:val="0"/>
              <w:marBottom w:val="0"/>
              <w:divBdr>
                <w:top w:val="none" w:sz="0" w:space="0" w:color="auto"/>
                <w:left w:val="none" w:sz="0" w:space="0" w:color="auto"/>
                <w:bottom w:val="none" w:sz="0" w:space="0" w:color="auto"/>
                <w:right w:val="none" w:sz="0" w:space="0" w:color="auto"/>
              </w:divBdr>
              <w:divsChild>
                <w:div w:id="226957128">
                  <w:marLeft w:val="0"/>
                  <w:marRight w:val="0"/>
                  <w:marTop w:val="0"/>
                  <w:marBottom w:val="0"/>
                  <w:divBdr>
                    <w:top w:val="none" w:sz="0" w:space="0" w:color="auto"/>
                    <w:left w:val="none" w:sz="0" w:space="0" w:color="auto"/>
                    <w:bottom w:val="none" w:sz="0" w:space="0" w:color="auto"/>
                    <w:right w:val="none" w:sz="0" w:space="0" w:color="auto"/>
                  </w:divBdr>
                  <w:divsChild>
                    <w:div w:id="232931840">
                      <w:marLeft w:val="0"/>
                      <w:marRight w:val="0"/>
                      <w:marTop w:val="0"/>
                      <w:marBottom w:val="0"/>
                      <w:divBdr>
                        <w:top w:val="none" w:sz="0" w:space="0" w:color="auto"/>
                        <w:left w:val="none" w:sz="0" w:space="0" w:color="auto"/>
                        <w:bottom w:val="none" w:sz="0" w:space="0" w:color="auto"/>
                        <w:right w:val="none" w:sz="0" w:space="0" w:color="auto"/>
                      </w:divBdr>
                      <w:divsChild>
                        <w:div w:id="1359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4504">
          <w:marLeft w:val="0"/>
          <w:marRight w:val="0"/>
          <w:marTop w:val="0"/>
          <w:marBottom w:val="0"/>
          <w:divBdr>
            <w:top w:val="none" w:sz="0" w:space="0" w:color="auto"/>
            <w:left w:val="none" w:sz="0" w:space="0" w:color="auto"/>
            <w:bottom w:val="none" w:sz="0" w:space="0" w:color="auto"/>
            <w:right w:val="none" w:sz="0" w:space="0" w:color="auto"/>
          </w:divBdr>
          <w:divsChild>
            <w:div w:id="1093744051">
              <w:marLeft w:val="0"/>
              <w:marRight w:val="0"/>
              <w:marTop w:val="0"/>
              <w:marBottom w:val="0"/>
              <w:divBdr>
                <w:top w:val="none" w:sz="0" w:space="0" w:color="auto"/>
                <w:left w:val="none" w:sz="0" w:space="0" w:color="auto"/>
                <w:bottom w:val="none" w:sz="0" w:space="0" w:color="auto"/>
                <w:right w:val="none" w:sz="0" w:space="0" w:color="auto"/>
              </w:divBdr>
              <w:divsChild>
                <w:div w:id="2114859176">
                  <w:marLeft w:val="0"/>
                  <w:marRight w:val="0"/>
                  <w:marTop w:val="0"/>
                  <w:marBottom w:val="0"/>
                  <w:divBdr>
                    <w:top w:val="none" w:sz="0" w:space="0" w:color="auto"/>
                    <w:left w:val="none" w:sz="0" w:space="0" w:color="auto"/>
                    <w:bottom w:val="none" w:sz="0" w:space="0" w:color="auto"/>
                    <w:right w:val="none" w:sz="0" w:space="0" w:color="auto"/>
                  </w:divBdr>
                  <w:divsChild>
                    <w:div w:id="1901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0667">
          <w:marLeft w:val="0"/>
          <w:marRight w:val="0"/>
          <w:marTop w:val="0"/>
          <w:marBottom w:val="0"/>
          <w:divBdr>
            <w:top w:val="none" w:sz="0" w:space="0" w:color="auto"/>
            <w:left w:val="none" w:sz="0" w:space="0" w:color="auto"/>
            <w:bottom w:val="none" w:sz="0" w:space="0" w:color="auto"/>
            <w:right w:val="none" w:sz="0" w:space="0" w:color="auto"/>
          </w:divBdr>
        </w:div>
      </w:divsChild>
    </w:div>
    <w:div w:id="1016151276">
      <w:bodyDiv w:val="1"/>
      <w:marLeft w:val="0"/>
      <w:marRight w:val="0"/>
      <w:marTop w:val="0"/>
      <w:marBottom w:val="0"/>
      <w:divBdr>
        <w:top w:val="none" w:sz="0" w:space="0" w:color="auto"/>
        <w:left w:val="none" w:sz="0" w:space="0" w:color="auto"/>
        <w:bottom w:val="none" w:sz="0" w:space="0" w:color="auto"/>
        <w:right w:val="none" w:sz="0" w:space="0" w:color="auto"/>
      </w:divBdr>
      <w:divsChild>
        <w:div w:id="101808864">
          <w:marLeft w:val="0"/>
          <w:marRight w:val="0"/>
          <w:marTop w:val="0"/>
          <w:marBottom w:val="0"/>
          <w:divBdr>
            <w:top w:val="none" w:sz="0" w:space="0" w:color="auto"/>
            <w:left w:val="none" w:sz="0" w:space="0" w:color="auto"/>
            <w:bottom w:val="none" w:sz="0" w:space="0" w:color="auto"/>
            <w:right w:val="none" w:sz="0" w:space="0" w:color="auto"/>
          </w:divBdr>
        </w:div>
        <w:div w:id="1459565602">
          <w:marLeft w:val="0"/>
          <w:marRight w:val="0"/>
          <w:marTop w:val="0"/>
          <w:marBottom w:val="0"/>
          <w:divBdr>
            <w:top w:val="none" w:sz="0" w:space="0" w:color="auto"/>
            <w:left w:val="none" w:sz="0" w:space="0" w:color="auto"/>
            <w:bottom w:val="none" w:sz="0" w:space="0" w:color="auto"/>
            <w:right w:val="none" w:sz="0" w:space="0" w:color="auto"/>
          </w:divBdr>
          <w:divsChild>
            <w:div w:id="2001226646">
              <w:marLeft w:val="0"/>
              <w:marRight w:val="0"/>
              <w:marTop w:val="0"/>
              <w:marBottom w:val="0"/>
              <w:divBdr>
                <w:top w:val="none" w:sz="0" w:space="0" w:color="auto"/>
                <w:left w:val="none" w:sz="0" w:space="0" w:color="auto"/>
                <w:bottom w:val="none" w:sz="0" w:space="0" w:color="auto"/>
                <w:right w:val="none" w:sz="0" w:space="0" w:color="auto"/>
              </w:divBdr>
              <w:divsChild>
                <w:div w:id="1933314145">
                  <w:marLeft w:val="0"/>
                  <w:marRight w:val="0"/>
                  <w:marTop w:val="0"/>
                  <w:marBottom w:val="0"/>
                  <w:divBdr>
                    <w:top w:val="none" w:sz="0" w:space="0" w:color="auto"/>
                    <w:left w:val="none" w:sz="0" w:space="0" w:color="auto"/>
                    <w:bottom w:val="none" w:sz="0" w:space="0" w:color="auto"/>
                    <w:right w:val="none" w:sz="0" w:space="0" w:color="auto"/>
                  </w:divBdr>
                  <w:divsChild>
                    <w:div w:id="1189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6022">
          <w:marLeft w:val="0"/>
          <w:marRight w:val="0"/>
          <w:marTop w:val="0"/>
          <w:marBottom w:val="0"/>
          <w:divBdr>
            <w:top w:val="none" w:sz="0" w:space="0" w:color="auto"/>
            <w:left w:val="none" w:sz="0" w:space="0" w:color="auto"/>
            <w:bottom w:val="none" w:sz="0" w:space="0" w:color="auto"/>
            <w:right w:val="none" w:sz="0" w:space="0" w:color="auto"/>
          </w:divBdr>
          <w:divsChild>
            <w:div w:id="1331175959">
              <w:marLeft w:val="0"/>
              <w:marRight w:val="0"/>
              <w:marTop w:val="0"/>
              <w:marBottom w:val="0"/>
              <w:divBdr>
                <w:top w:val="none" w:sz="0" w:space="0" w:color="auto"/>
                <w:left w:val="none" w:sz="0" w:space="0" w:color="auto"/>
                <w:bottom w:val="none" w:sz="0" w:space="0" w:color="auto"/>
                <w:right w:val="none" w:sz="0" w:space="0" w:color="auto"/>
              </w:divBdr>
              <w:divsChild>
                <w:div w:id="726683639">
                  <w:marLeft w:val="0"/>
                  <w:marRight w:val="0"/>
                  <w:marTop w:val="0"/>
                  <w:marBottom w:val="0"/>
                  <w:divBdr>
                    <w:top w:val="none" w:sz="0" w:space="0" w:color="auto"/>
                    <w:left w:val="none" w:sz="0" w:space="0" w:color="auto"/>
                    <w:bottom w:val="none" w:sz="0" w:space="0" w:color="auto"/>
                    <w:right w:val="none" w:sz="0" w:space="0" w:color="auto"/>
                  </w:divBdr>
                  <w:divsChild>
                    <w:div w:id="964309737">
                      <w:marLeft w:val="0"/>
                      <w:marRight w:val="0"/>
                      <w:marTop w:val="0"/>
                      <w:marBottom w:val="0"/>
                      <w:divBdr>
                        <w:top w:val="none" w:sz="0" w:space="0" w:color="auto"/>
                        <w:left w:val="none" w:sz="0" w:space="0" w:color="auto"/>
                        <w:bottom w:val="none" w:sz="0" w:space="0" w:color="auto"/>
                        <w:right w:val="none" w:sz="0" w:space="0" w:color="auto"/>
                      </w:divBdr>
                      <w:divsChild>
                        <w:div w:id="612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3414">
          <w:marLeft w:val="0"/>
          <w:marRight w:val="0"/>
          <w:marTop w:val="0"/>
          <w:marBottom w:val="0"/>
          <w:divBdr>
            <w:top w:val="none" w:sz="0" w:space="0" w:color="auto"/>
            <w:left w:val="none" w:sz="0" w:space="0" w:color="auto"/>
            <w:bottom w:val="none" w:sz="0" w:space="0" w:color="auto"/>
            <w:right w:val="none" w:sz="0" w:space="0" w:color="auto"/>
          </w:divBdr>
          <w:divsChild>
            <w:div w:id="1909799289">
              <w:marLeft w:val="0"/>
              <w:marRight w:val="0"/>
              <w:marTop w:val="0"/>
              <w:marBottom w:val="0"/>
              <w:divBdr>
                <w:top w:val="none" w:sz="0" w:space="0" w:color="auto"/>
                <w:left w:val="none" w:sz="0" w:space="0" w:color="auto"/>
                <w:bottom w:val="none" w:sz="0" w:space="0" w:color="auto"/>
                <w:right w:val="none" w:sz="0" w:space="0" w:color="auto"/>
              </w:divBdr>
              <w:divsChild>
                <w:div w:id="233397307">
                  <w:marLeft w:val="0"/>
                  <w:marRight w:val="0"/>
                  <w:marTop w:val="0"/>
                  <w:marBottom w:val="0"/>
                  <w:divBdr>
                    <w:top w:val="none" w:sz="0" w:space="0" w:color="auto"/>
                    <w:left w:val="none" w:sz="0" w:space="0" w:color="auto"/>
                    <w:bottom w:val="none" w:sz="0" w:space="0" w:color="auto"/>
                    <w:right w:val="none" w:sz="0" w:space="0" w:color="auto"/>
                  </w:divBdr>
                  <w:divsChild>
                    <w:div w:id="1066609430">
                      <w:marLeft w:val="0"/>
                      <w:marRight w:val="0"/>
                      <w:marTop w:val="0"/>
                      <w:marBottom w:val="0"/>
                      <w:divBdr>
                        <w:top w:val="none" w:sz="0" w:space="0" w:color="auto"/>
                        <w:left w:val="none" w:sz="0" w:space="0" w:color="auto"/>
                        <w:bottom w:val="none" w:sz="0" w:space="0" w:color="auto"/>
                        <w:right w:val="none" w:sz="0" w:space="0" w:color="auto"/>
                      </w:divBdr>
                      <w:divsChild>
                        <w:div w:id="1315838492">
                          <w:marLeft w:val="0"/>
                          <w:marRight w:val="0"/>
                          <w:marTop w:val="0"/>
                          <w:marBottom w:val="0"/>
                          <w:divBdr>
                            <w:top w:val="none" w:sz="0" w:space="0" w:color="auto"/>
                            <w:left w:val="none" w:sz="0" w:space="0" w:color="auto"/>
                            <w:bottom w:val="none" w:sz="0" w:space="0" w:color="auto"/>
                            <w:right w:val="none" w:sz="0" w:space="0" w:color="auto"/>
                          </w:divBdr>
                          <w:divsChild>
                            <w:div w:id="14666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41">
      <w:bodyDiv w:val="1"/>
      <w:marLeft w:val="0"/>
      <w:marRight w:val="0"/>
      <w:marTop w:val="0"/>
      <w:marBottom w:val="0"/>
      <w:divBdr>
        <w:top w:val="none" w:sz="0" w:space="0" w:color="auto"/>
        <w:left w:val="none" w:sz="0" w:space="0" w:color="auto"/>
        <w:bottom w:val="none" w:sz="0" w:space="0" w:color="auto"/>
        <w:right w:val="none" w:sz="0" w:space="0" w:color="auto"/>
      </w:divBdr>
    </w:div>
    <w:div w:id="1923904356">
      <w:bodyDiv w:val="1"/>
      <w:marLeft w:val="0"/>
      <w:marRight w:val="0"/>
      <w:marTop w:val="0"/>
      <w:marBottom w:val="0"/>
      <w:divBdr>
        <w:top w:val="none" w:sz="0" w:space="0" w:color="auto"/>
        <w:left w:val="none" w:sz="0" w:space="0" w:color="auto"/>
        <w:bottom w:val="none" w:sz="0" w:space="0" w:color="auto"/>
        <w:right w:val="none" w:sz="0" w:space="0" w:color="auto"/>
      </w:divBdr>
    </w:div>
    <w:div w:id="1931936292">
      <w:bodyDiv w:val="1"/>
      <w:marLeft w:val="0"/>
      <w:marRight w:val="0"/>
      <w:marTop w:val="0"/>
      <w:marBottom w:val="0"/>
      <w:divBdr>
        <w:top w:val="none" w:sz="0" w:space="0" w:color="auto"/>
        <w:left w:val="none" w:sz="0" w:space="0" w:color="auto"/>
        <w:bottom w:val="none" w:sz="0" w:space="0" w:color="auto"/>
        <w:right w:val="none" w:sz="0" w:space="0" w:color="auto"/>
      </w:divBdr>
      <w:divsChild>
        <w:div w:id="435515309">
          <w:marLeft w:val="0"/>
          <w:marRight w:val="0"/>
          <w:marTop w:val="0"/>
          <w:marBottom w:val="0"/>
          <w:divBdr>
            <w:top w:val="none" w:sz="0" w:space="0" w:color="auto"/>
            <w:left w:val="none" w:sz="0" w:space="0" w:color="auto"/>
            <w:bottom w:val="none" w:sz="0" w:space="0" w:color="auto"/>
            <w:right w:val="none" w:sz="0" w:space="0" w:color="auto"/>
          </w:divBdr>
          <w:divsChild>
            <w:div w:id="4358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mailto:projektnemecek@seznam.cz"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4292</Words>
  <Characters>25324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SOHARS</dc:creator>
  <cp:lastModifiedBy>Jan Němeček</cp:lastModifiedBy>
  <cp:revision>2</cp:revision>
  <cp:lastPrinted>2019-02-25T09:25:00Z</cp:lastPrinted>
  <dcterms:created xsi:type="dcterms:W3CDTF">2020-06-18T12:24:00Z</dcterms:created>
  <dcterms:modified xsi:type="dcterms:W3CDTF">2020-06-18T12:24:00Z</dcterms:modified>
</cp:coreProperties>
</file>